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A1A" w:rsidRDefault="00415A1A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415A1A" w:rsidRDefault="00415A1A">
      <w:pPr>
        <w:rPr>
          <w:rFonts w:ascii="Times New Roman" w:eastAsia="Times New Roman" w:hAnsi="Times New Roman" w:cs="Times New Roman"/>
          <w:sz w:val="42"/>
          <w:szCs w:val="42"/>
        </w:rPr>
      </w:pPr>
    </w:p>
    <w:p w:rsidR="00415A1A" w:rsidRDefault="007B26A0">
      <w:pPr>
        <w:spacing w:before="339" w:line="204" w:lineRule="auto"/>
        <w:ind w:left="474" w:firstLine="399"/>
        <w:jc w:val="right"/>
        <w:rPr>
          <w:rFonts w:ascii="Rockwell" w:eastAsia="Rockwell" w:hAnsi="Rockwell" w:cs="Rockwell"/>
          <w:sz w:val="42"/>
          <w:szCs w:val="42"/>
        </w:rPr>
      </w:pPr>
      <w:r>
        <w:rPr>
          <w:rFonts w:ascii="Rockwell"/>
          <w:color w:val="3C414F"/>
          <w:spacing w:val="-4"/>
          <w:sz w:val="42"/>
        </w:rPr>
        <w:t>Treating</w:t>
      </w:r>
      <w:r>
        <w:rPr>
          <w:rFonts w:ascii="Rockwell"/>
          <w:color w:val="3C414F"/>
          <w:spacing w:val="-1"/>
          <w:w w:val="99"/>
          <w:sz w:val="42"/>
        </w:rPr>
        <w:t xml:space="preserve"> </w:t>
      </w:r>
      <w:r>
        <w:rPr>
          <w:rFonts w:ascii="Rockwell"/>
          <w:color w:val="3C414F"/>
          <w:spacing w:val="-1"/>
          <w:w w:val="95"/>
          <w:sz w:val="42"/>
        </w:rPr>
        <w:t xml:space="preserve">Autism </w:t>
      </w:r>
      <w:r>
        <w:rPr>
          <w:rFonts w:ascii="Rockwell"/>
          <w:color w:val="3C414F"/>
          <w:spacing w:val="-7"/>
          <w:sz w:val="42"/>
        </w:rPr>
        <w:t>EARLY</w:t>
      </w:r>
      <w:r>
        <w:rPr>
          <w:rFonts w:ascii="Rockwell"/>
          <w:color w:val="3C414F"/>
          <w:spacing w:val="-3"/>
          <w:sz w:val="42"/>
        </w:rPr>
        <w:t xml:space="preserve"> </w:t>
      </w:r>
      <w:r>
        <w:rPr>
          <w:rFonts w:ascii="Rockwell"/>
          <w:color w:val="3C414F"/>
          <w:sz w:val="42"/>
        </w:rPr>
        <w:t>ON</w:t>
      </w:r>
    </w:p>
    <w:p w:rsidR="00415A1A" w:rsidRDefault="007B26A0">
      <w:pPr>
        <w:pStyle w:val="Heading2"/>
        <w:spacing w:line="268" w:lineRule="exact"/>
        <w:jc w:val="right"/>
      </w:pPr>
      <w:r>
        <w:rPr>
          <w:color w:val="ED2079"/>
        </w:rPr>
        <w:t>will</w:t>
      </w:r>
      <w:r>
        <w:rPr>
          <w:color w:val="ED2079"/>
          <w:spacing w:val="28"/>
        </w:rPr>
        <w:t xml:space="preserve"> </w:t>
      </w:r>
      <w:r>
        <w:rPr>
          <w:color w:val="ED2079"/>
          <w:spacing w:val="-4"/>
        </w:rPr>
        <w:t>greatly</w:t>
      </w:r>
    </w:p>
    <w:p w:rsidR="00415A1A" w:rsidRDefault="007B26A0">
      <w:pPr>
        <w:spacing w:before="17" w:line="304" w:lineRule="exact"/>
        <w:ind w:left="950" w:firstLine="537"/>
        <w:jc w:val="right"/>
        <w:rPr>
          <w:rFonts w:ascii="Rockwell" w:eastAsia="Rockwell" w:hAnsi="Rockwell" w:cs="Rockwell"/>
          <w:sz w:val="30"/>
          <w:szCs w:val="30"/>
        </w:rPr>
      </w:pPr>
      <w:r>
        <w:rPr>
          <w:rFonts w:ascii="Rockwell"/>
          <w:color w:val="ED2079"/>
          <w:sz w:val="30"/>
        </w:rPr>
        <w:t>benefit the</w:t>
      </w:r>
      <w:r>
        <w:rPr>
          <w:rFonts w:ascii="Rockwell"/>
          <w:color w:val="ED2079"/>
          <w:spacing w:val="18"/>
          <w:sz w:val="30"/>
        </w:rPr>
        <w:t xml:space="preserve"> </w:t>
      </w:r>
      <w:r>
        <w:rPr>
          <w:rFonts w:ascii="Rockwell"/>
          <w:color w:val="ED2079"/>
          <w:sz w:val="30"/>
        </w:rPr>
        <w:t>child</w:t>
      </w:r>
      <w:r>
        <w:rPr>
          <w:rFonts w:ascii="Rockwell"/>
          <w:color w:val="ED2079"/>
          <w:w w:val="101"/>
          <w:sz w:val="30"/>
        </w:rPr>
        <w:t xml:space="preserve"> </w:t>
      </w:r>
      <w:r>
        <w:rPr>
          <w:rFonts w:ascii="Rockwell"/>
          <w:color w:val="009ED2"/>
          <w:spacing w:val="-2"/>
          <w:sz w:val="30"/>
        </w:rPr>
        <w:t>throughout</w:t>
      </w:r>
      <w:r>
        <w:rPr>
          <w:rFonts w:ascii="Rockwell"/>
          <w:color w:val="009ED2"/>
          <w:spacing w:val="-1"/>
          <w:sz w:val="30"/>
        </w:rPr>
        <w:t xml:space="preserve"> </w:t>
      </w:r>
      <w:r>
        <w:rPr>
          <w:rFonts w:ascii="Rockwell"/>
          <w:color w:val="009ED2"/>
          <w:sz w:val="30"/>
        </w:rPr>
        <w:t>his or</w:t>
      </w:r>
      <w:r>
        <w:rPr>
          <w:rFonts w:ascii="Rockwell"/>
          <w:color w:val="009ED2"/>
          <w:spacing w:val="14"/>
          <w:sz w:val="30"/>
        </w:rPr>
        <w:t xml:space="preserve"> </w:t>
      </w:r>
      <w:r>
        <w:rPr>
          <w:rFonts w:ascii="Rockwell"/>
          <w:color w:val="009ED2"/>
          <w:sz w:val="30"/>
        </w:rPr>
        <w:t>her</w:t>
      </w:r>
    </w:p>
    <w:p w:rsidR="00415A1A" w:rsidRDefault="007B26A0">
      <w:pPr>
        <w:spacing w:line="313" w:lineRule="exact"/>
        <w:jc w:val="right"/>
        <w:rPr>
          <w:rFonts w:ascii="Rockwell" w:eastAsia="Rockwell" w:hAnsi="Rockwell" w:cs="Rockwell"/>
          <w:sz w:val="30"/>
          <w:szCs w:val="30"/>
        </w:rPr>
      </w:pPr>
      <w:r>
        <w:rPr>
          <w:rFonts w:ascii="Rockwell"/>
          <w:color w:val="009ED2"/>
          <w:sz w:val="30"/>
        </w:rPr>
        <w:t>life.</w:t>
      </w:r>
    </w:p>
    <w:p w:rsidR="00415A1A" w:rsidRDefault="007B26A0">
      <w:pPr>
        <w:pStyle w:val="Heading4"/>
        <w:spacing w:before="43" w:line="247" w:lineRule="auto"/>
        <w:ind w:left="612" w:right="2008" w:firstLine="250"/>
      </w:pPr>
      <w:r>
        <w:rPr>
          <w:spacing w:val="-4"/>
        </w:rPr>
        <w:br w:type="column"/>
      </w:r>
      <w:r>
        <w:rPr>
          <w:color w:val="9151A0"/>
          <w:spacing w:val="-4"/>
        </w:rPr>
        <w:lastRenderedPageBreak/>
        <w:t xml:space="preserve">Parent </w:t>
      </w:r>
      <w:r>
        <w:rPr>
          <w:color w:val="9151A0"/>
        </w:rPr>
        <w:t>Friendly</w:t>
      </w:r>
    </w:p>
    <w:p w:rsidR="00415A1A" w:rsidRDefault="007B26A0">
      <w:pPr>
        <w:spacing w:before="1" w:line="256" w:lineRule="exact"/>
        <w:ind w:left="908"/>
        <w:rPr>
          <w:rFonts w:ascii="Rockwell" w:eastAsia="Rockwell" w:hAnsi="Rockwell" w:cs="Rockwell"/>
          <w:sz w:val="25"/>
          <w:szCs w:val="25"/>
        </w:rPr>
      </w:pPr>
      <w:r>
        <w:rPr>
          <w:rFonts w:ascii="Rockwell"/>
          <w:color w:val="9151A0"/>
          <w:sz w:val="25"/>
        </w:rPr>
        <w:t>Hours</w:t>
      </w:r>
    </w:p>
    <w:p w:rsidR="00415A1A" w:rsidRDefault="007B26A0">
      <w:pPr>
        <w:spacing w:line="452" w:lineRule="exact"/>
        <w:ind w:left="623" w:right="1330"/>
        <w:jc w:val="center"/>
        <w:rPr>
          <w:rFonts w:ascii="Rockwell" w:eastAsia="Rockwell" w:hAnsi="Rockwell" w:cs="Rockwell"/>
          <w:sz w:val="43"/>
          <w:szCs w:val="43"/>
        </w:rPr>
      </w:pPr>
      <w:r>
        <w:rPr>
          <w:rFonts w:ascii="Rockwell"/>
          <w:color w:val="3C414F"/>
          <w:sz w:val="43"/>
        </w:rPr>
        <w:t>&amp;</w:t>
      </w:r>
    </w:p>
    <w:p w:rsidR="00415A1A" w:rsidRDefault="007B26A0">
      <w:pPr>
        <w:pStyle w:val="Heading4"/>
        <w:spacing w:before="0" w:line="247" w:lineRule="auto"/>
        <w:ind w:right="2013" w:hanging="1"/>
        <w:jc w:val="center"/>
      </w:pPr>
      <w:r>
        <w:rPr>
          <w:color w:val="009ED2"/>
          <w:spacing w:val="-3"/>
        </w:rPr>
        <w:t xml:space="preserve">Providing </w:t>
      </w:r>
      <w:r>
        <w:rPr>
          <w:color w:val="009ED2"/>
        </w:rPr>
        <w:t>Full-Time</w:t>
      </w:r>
    </w:p>
    <w:p w:rsidR="00415A1A" w:rsidRDefault="007B26A0">
      <w:pPr>
        <w:spacing w:before="1"/>
        <w:ind w:left="623" w:right="1541"/>
        <w:jc w:val="center"/>
        <w:rPr>
          <w:rFonts w:ascii="Rockwell" w:eastAsia="Rockwell" w:hAnsi="Rockwell" w:cs="Rockwell"/>
          <w:sz w:val="25"/>
          <w:szCs w:val="25"/>
        </w:rPr>
      </w:pPr>
      <w:r>
        <w:rPr>
          <w:rFonts w:ascii="Rockwell"/>
          <w:color w:val="009ED2"/>
          <w:sz w:val="25"/>
        </w:rPr>
        <w:t>ABA</w:t>
      </w:r>
    </w:p>
    <w:p w:rsidR="00415A1A" w:rsidRDefault="00E578C3">
      <w:pPr>
        <w:spacing w:before="10"/>
        <w:ind w:left="611" w:right="1994"/>
        <w:jc w:val="center"/>
        <w:rPr>
          <w:rFonts w:ascii="Rockwell" w:eastAsia="Rockwell" w:hAnsi="Rockwell" w:cs="Rockwell"/>
          <w:sz w:val="25"/>
          <w:szCs w:val="25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60" type="#_x0000_t202" style="position:absolute;left:0;text-align:left;margin-left:-83.6pt;margin-top:95.5pt;width:150pt;height:25.9pt;z-index:5033137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7B26A0" w:rsidRPr="007B26A0" w:rsidRDefault="007B26A0" w:rsidP="007B26A0">
                  <w:pPr>
                    <w:rPr>
                      <w:rFonts w:ascii="Berlin Sans FB" w:hAnsi="Berlin Sans FB"/>
                      <w:color w:val="5F497A" w:themeColor="accent4" w:themeShade="BF"/>
                      <w:sz w:val="34"/>
                      <w:szCs w:val="34"/>
                    </w:rPr>
                  </w:pPr>
                  <w:r w:rsidRPr="007B26A0">
                    <w:rPr>
                      <w:rFonts w:ascii="Berlin Sans FB" w:hAnsi="Berlin Sans FB"/>
                      <w:color w:val="5F497A" w:themeColor="accent4" w:themeShade="BF"/>
                      <w:sz w:val="34"/>
                      <w:szCs w:val="34"/>
                    </w:rPr>
                    <w:t>Center for Autism</w:t>
                  </w:r>
                </w:p>
              </w:txbxContent>
            </v:textbox>
            <w10:wrap type="square"/>
          </v:shape>
        </w:pict>
      </w:r>
      <w:r w:rsidR="007B26A0">
        <w:rPr>
          <w:rFonts w:ascii="Rockwell"/>
          <w:color w:val="009ED2"/>
          <w:spacing w:val="-3"/>
          <w:sz w:val="25"/>
        </w:rPr>
        <w:t>Therapy</w:t>
      </w:r>
    </w:p>
    <w:p w:rsidR="00415A1A" w:rsidRDefault="00415A1A">
      <w:pPr>
        <w:jc w:val="center"/>
        <w:rPr>
          <w:rFonts w:ascii="Rockwell" w:eastAsia="Rockwell" w:hAnsi="Rockwell" w:cs="Rockwell"/>
          <w:sz w:val="25"/>
          <w:szCs w:val="25"/>
        </w:rPr>
        <w:sectPr w:rsidR="00415A1A">
          <w:type w:val="continuous"/>
          <w:pgSz w:w="15840" w:h="12240" w:orient="landscape"/>
          <w:pgMar w:top="260" w:right="2260" w:bottom="280" w:left="900" w:header="720" w:footer="720" w:gutter="0"/>
          <w:cols w:num="2" w:space="720" w:equalWidth="0">
            <w:col w:w="2483" w:space="6584"/>
            <w:col w:w="3613"/>
          </w:cols>
        </w:sectPr>
      </w:pPr>
    </w:p>
    <w:p w:rsidR="00415A1A" w:rsidRDefault="00E578C3">
      <w:pPr>
        <w:spacing w:before="1"/>
        <w:rPr>
          <w:rFonts w:ascii="Rockwell" w:eastAsia="Rockwell" w:hAnsi="Rockwell" w:cs="Rockwell"/>
          <w:sz w:val="14"/>
          <w:szCs w:val="14"/>
        </w:rPr>
      </w:pPr>
      <w:r>
        <w:lastRenderedPageBreak/>
        <w:pict>
          <v:group id="_x0000_s1040" style="position:absolute;margin-left:0;margin-top:-.25pt;width:11in;height:612.5pt;z-index:-4864;mso-position-horizontal-relative:page;mso-position-vertical-relative:page" coordorigin=",-5" coordsize="15840,12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width:15840;height:12240">
              <v:imagedata r:id="rId4" o:title=""/>
            </v:shape>
            <v:group id="_x0000_s1056" style="position:absolute;left:1358;top:5170;width:2018;height:2" coordorigin="1358,5170" coordsize="2018,2">
              <v:shape id="_x0000_s1057" style="position:absolute;left:1358;top:5170;width:2018;height:2" coordorigin="1358,5170" coordsize="2018,0" path="m1358,5170r2018,e" filled="f" strokecolor="#009ed2" strokeweight=".39333mm">
                <v:stroke dashstyle="dash"/>
                <v:path arrowok="t"/>
              </v:shape>
            </v:group>
            <v:group id="_x0000_s1054" style="position:absolute;left:1314;top:5170;width:2;height:2" coordorigin="1314,5170" coordsize="2,2">
              <v:shape id="_x0000_s1055" style="position:absolute;left:1314;top:5170;width:2;height:2" coordorigin="1314,5170" coordsize="0,0" path="m1314,5170r,e" filled="f" strokecolor="#009ed2" strokeweight=".39333mm">
                <v:path arrowok="t"/>
              </v:shape>
            </v:group>
            <v:group id="_x0000_s1052" style="position:absolute;left:3398;top:5170;width:2;height:2" coordorigin="3398,5170" coordsize="2,2">
              <v:shape id="_x0000_s1053" style="position:absolute;left:3398;top:5170;width:2;height:2" coordorigin="3398,5170" coordsize="0,0" path="m3398,5170r,e" filled="f" strokecolor="#009ed2" strokeweight=".39333mm">
                <v:path arrowok="t"/>
              </v:shape>
            </v:group>
            <v:group id="_x0000_s1050" style="position:absolute;left:2872;top:6879;width:505;height:2" coordorigin="2872,6879" coordsize="505,2">
              <v:shape id="_x0000_s1051" style="position:absolute;left:2872;top:6879;width:505;height:2" coordorigin="2872,6879" coordsize="505,0" path="m2872,6879r504,e" filled="f" strokecolor="#009ed2" strokeweight=".39333mm">
                <v:stroke dashstyle="dash"/>
                <v:path arrowok="t"/>
              </v:shape>
            </v:group>
            <v:group id="_x0000_s1048" style="position:absolute;left:2828;top:6879;width:2;height:2" coordorigin="2828,6879" coordsize="2,2">
              <v:shape id="_x0000_s1049" style="position:absolute;left:2828;top:6879;width:2;height:2" coordorigin="2828,6879" coordsize="0,0" path="m2828,6879r,e" filled="f" strokecolor="#009ed2" strokeweight=".39333mm">
                <v:path arrowok="t"/>
              </v:shape>
            </v:group>
            <v:group id="_x0000_s1046" style="position:absolute;left:3398;top:6879;width:2;height:2" coordorigin="3398,6879" coordsize="2,2">
              <v:shape id="_x0000_s1047" style="position:absolute;left:3398;top:6879;width:2;height:2" coordorigin="3398,6879" coordsize="0,0" path="m3398,6879r,e" filled="f" strokecolor="#009ed2" strokeweight=".39333mm">
                <v:path arrowok="t"/>
              </v:shape>
            </v:group>
            <v:group id="_x0000_s1044" style="position:absolute;left:3893;width:2;height:12240" coordorigin="3893" coordsize="2,12240">
              <v:shape id="_x0000_s1045" style="position:absolute;left:3893;width:2;height:12240" coordorigin="3893" coordsize="0,12240" path="m3893,r,12240e" filled="f" strokecolor="#ed2124" strokeweight=".5pt">
                <v:stroke dashstyle="dash"/>
                <v:path arrowok="t"/>
              </v:shape>
            </v:group>
            <v:group id="_x0000_s1041" style="position:absolute;left:11928;width:2;height:12240" coordorigin="11928" coordsize="2,12240">
              <v:shape id="_x0000_s1043" style="position:absolute;left:11928;width:2;height:12240" coordorigin="11928" coordsize="0,12240" path="m11928,r,12240e" filled="f" strokecolor="#ed2124" strokeweight=".5pt">
                <v:stroke dashstyle="dash"/>
                <v:path arrowok="t"/>
              </v:shape>
              <v:shape id="_x0000_s1042" type="#_x0000_t75" style="position:absolute;left:7721;top:4484;width:2664;height:353">
                <v:imagedata r:id="rId5" o:title=""/>
              </v:shape>
            </v:group>
            <w10:wrap anchorx="page" anchory="page"/>
          </v:group>
        </w:pict>
      </w:r>
    </w:p>
    <w:p w:rsidR="00415A1A" w:rsidRDefault="00415A1A" w:rsidP="007B26A0">
      <w:pPr>
        <w:spacing w:before="66"/>
        <w:rPr>
          <w:rFonts w:ascii="Century Gothic" w:eastAsia="Century Gothic" w:hAnsi="Century Gothic" w:cs="Century Gothic"/>
          <w:sz w:val="15"/>
          <w:szCs w:val="15"/>
        </w:rPr>
      </w:pPr>
    </w:p>
    <w:p w:rsidR="00415A1A" w:rsidRDefault="00415A1A">
      <w:pPr>
        <w:spacing w:before="7"/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:rsidR="00415A1A" w:rsidRDefault="007B26A0">
      <w:pPr>
        <w:spacing w:before="77" w:line="350" w:lineRule="auto"/>
        <w:ind w:left="621" w:right="10158" w:hanging="229"/>
        <w:rPr>
          <w:rFonts w:ascii="Century Gothic" w:eastAsia="Century Gothic" w:hAnsi="Century Gothic" w:cs="Century Gothic"/>
          <w:sz w:val="13"/>
          <w:szCs w:val="13"/>
        </w:rPr>
      </w:pPr>
      <w:proofErr w:type="gramStart"/>
      <w:r>
        <w:rPr>
          <w:rFonts w:ascii="Century Gothic"/>
          <w:b/>
          <w:color w:val="C5D92F"/>
          <w:spacing w:val="14"/>
          <w:w w:val="196"/>
          <w:sz w:val="13"/>
        </w:rPr>
        <w:t>f</w:t>
      </w:r>
      <w:r>
        <w:rPr>
          <w:rFonts w:ascii="Century Gothic"/>
          <w:b/>
          <w:color w:val="C5D92F"/>
          <w:spacing w:val="14"/>
          <w:w w:val="116"/>
          <w:sz w:val="13"/>
        </w:rPr>
        <w:t>o</w:t>
      </w:r>
      <w:r>
        <w:rPr>
          <w:rFonts w:ascii="Century Gothic"/>
          <w:b/>
          <w:color w:val="C5D92F"/>
          <w:w w:val="193"/>
          <w:sz w:val="13"/>
        </w:rPr>
        <w:t>r</w:t>
      </w:r>
      <w:r>
        <w:rPr>
          <w:rFonts w:ascii="Century Gothic"/>
          <w:b/>
          <w:color w:val="C5D92F"/>
          <w:sz w:val="13"/>
        </w:rPr>
        <w:t xml:space="preserve"> </w:t>
      </w:r>
      <w:r>
        <w:rPr>
          <w:rFonts w:ascii="Century Gothic"/>
          <w:b/>
          <w:color w:val="C5D92F"/>
          <w:spacing w:val="-5"/>
          <w:sz w:val="13"/>
        </w:rPr>
        <w:t xml:space="preserve"> </w:t>
      </w:r>
      <w:proofErr w:type="spellStart"/>
      <w:r>
        <w:rPr>
          <w:rFonts w:ascii="Century Gothic"/>
          <w:b/>
          <w:color w:val="C5D92F"/>
          <w:spacing w:val="14"/>
          <w:w w:val="96"/>
          <w:sz w:val="13"/>
        </w:rPr>
        <w:t>c</w:t>
      </w:r>
      <w:r>
        <w:rPr>
          <w:rFonts w:ascii="Century Gothic"/>
          <w:b/>
          <w:color w:val="C5D92F"/>
          <w:spacing w:val="14"/>
          <w:w w:val="119"/>
          <w:sz w:val="13"/>
        </w:rPr>
        <w:t>h</w:t>
      </w:r>
      <w:r>
        <w:rPr>
          <w:rFonts w:ascii="Century Gothic"/>
          <w:b/>
          <w:color w:val="C5D92F"/>
          <w:spacing w:val="14"/>
          <w:w w:val="123"/>
          <w:sz w:val="13"/>
        </w:rPr>
        <w:t>i</w:t>
      </w:r>
      <w:r>
        <w:rPr>
          <w:rFonts w:ascii="Century Gothic"/>
          <w:b/>
          <w:color w:val="C5D92F"/>
          <w:spacing w:val="14"/>
          <w:w w:val="221"/>
          <w:sz w:val="13"/>
        </w:rPr>
        <w:t>l</w:t>
      </w:r>
      <w:r>
        <w:rPr>
          <w:rFonts w:ascii="Century Gothic"/>
          <w:b/>
          <w:color w:val="C5D92F"/>
          <w:spacing w:val="14"/>
          <w:w w:val="109"/>
          <w:sz w:val="13"/>
        </w:rPr>
        <w:t>d</w:t>
      </w:r>
      <w:r>
        <w:rPr>
          <w:rFonts w:ascii="Century Gothic"/>
          <w:b/>
          <w:color w:val="C5D92F"/>
          <w:spacing w:val="14"/>
          <w:w w:val="193"/>
          <w:sz w:val="13"/>
        </w:rPr>
        <w:t>r</w:t>
      </w:r>
      <w:r>
        <w:rPr>
          <w:rFonts w:ascii="Century Gothic"/>
          <w:b/>
          <w:color w:val="C5D92F"/>
          <w:w w:val="86"/>
          <w:sz w:val="13"/>
        </w:rPr>
        <w:t>e</w:t>
      </w:r>
      <w:proofErr w:type="spellEnd"/>
      <w:proofErr w:type="gramEnd"/>
      <w:r>
        <w:rPr>
          <w:rFonts w:ascii="Century Gothic"/>
          <w:b/>
          <w:color w:val="C5D92F"/>
          <w:spacing w:val="-22"/>
          <w:sz w:val="13"/>
        </w:rPr>
        <w:t xml:space="preserve"> </w:t>
      </w:r>
      <w:r>
        <w:rPr>
          <w:rFonts w:ascii="Century Gothic"/>
          <w:b/>
          <w:color w:val="C5D92F"/>
          <w:w w:val="119"/>
          <w:sz w:val="13"/>
        </w:rPr>
        <w:t>n</w:t>
      </w:r>
      <w:r>
        <w:rPr>
          <w:rFonts w:ascii="Century Gothic"/>
          <w:b/>
          <w:color w:val="C5D92F"/>
          <w:sz w:val="13"/>
        </w:rPr>
        <w:t xml:space="preserve"> </w:t>
      </w:r>
      <w:r>
        <w:rPr>
          <w:rFonts w:ascii="Century Gothic"/>
          <w:b/>
          <w:color w:val="C5D92F"/>
          <w:spacing w:val="-12"/>
          <w:sz w:val="13"/>
        </w:rPr>
        <w:t xml:space="preserve"> </w:t>
      </w:r>
      <w:r>
        <w:rPr>
          <w:rFonts w:ascii="Century Gothic"/>
          <w:b/>
          <w:color w:val="C5D92F"/>
          <w:spacing w:val="14"/>
          <w:w w:val="115"/>
          <w:sz w:val="13"/>
        </w:rPr>
        <w:t>w</w:t>
      </w:r>
      <w:r>
        <w:rPr>
          <w:rFonts w:ascii="Century Gothic"/>
          <w:b/>
          <w:color w:val="C5D92F"/>
          <w:spacing w:val="14"/>
          <w:w w:val="123"/>
          <w:sz w:val="13"/>
        </w:rPr>
        <w:t>i</w:t>
      </w:r>
      <w:r>
        <w:rPr>
          <w:rFonts w:ascii="Century Gothic"/>
          <w:b/>
          <w:color w:val="C5D92F"/>
          <w:spacing w:val="14"/>
          <w:w w:val="190"/>
          <w:sz w:val="13"/>
        </w:rPr>
        <w:t>t</w:t>
      </w:r>
      <w:r>
        <w:rPr>
          <w:rFonts w:ascii="Century Gothic"/>
          <w:b/>
          <w:color w:val="C5D92F"/>
          <w:w w:val="119"/>
          <w:sz w:val="13"/>
        </w:rPr>
        <w:t>h</w:t>
      </w:r>
      <w:r>
        <w:rPr>
          <w:rFonts w:ascii="Century Gothic"/>
          <w:b/>
          <w:color w:val="C5D92F"/>
          <w:sz w:val="13"/>
        </w:rPr>
        <w:t xml:space="preserve"> </w:t>
      </w:r>
      <w:r>
        <w:rPr>
          <w:rFonts w:ascii="Century Gothic"/>
          <w:b/>
          <w:color w:val="C5D92F"/>
          <w:spacing w:val="-5"/>
          <w:sz w:val="13"/>
        </w:rPr>
        <w:t xml:space="preserve"> </w:t>
      </w:r>
      <w:r>
        <w:rPr>
          <w:rFonts w:ascii="Century Gothic"/>
          <w:b/>
          <w:color w:val="C5D92F"/>
          <w:spacing w:val="9"/>
          <w:w w:val="103"/>
          <w:sz w:val="13"/>
        </w:rPr>
        <w:t>a</w:t>
      </w:r>
      <w:r>
        <w:rPr>
          <w:rFonts w:ascii="Century Gothic"/>
          <w:b/>
          <w:color w:val="C5D92F"/>
          <w:spacing w:val="14"/>
          <w:w w:val="118"/>
          <w:sz w:val="13"/>
        </w:rPr>
        <w:t>u</w:t>
      </w:r>
      <w:r>
        <w:rPr>
          <w:rFonts w:ascii="Century Gothic"/>
          <w:b/>
          <w:color w:val="C5D92F"/>
          <w:spacing w:val="14"/>
          <w:w w:val="190"/>
          <w:sz w:val="13"/>
        </w:rPr>
        <w:t>t</w:t>
      </w:r>
      <w:r>
        <w:rPr>
          <w:rFonts w:ascii="Century Gothic"/>
          <w:b/>
          <w:color w:val="C5D92F"/>
          <w:spacing w:val="14"/>
          <w:w w:val="123"/>
          <w:sz w:val="13"/>
        </w:rPr>
        <w:t>i</w:t>
      </w:r>
      <w:r>
        <w:rPr>
          <w:rFonts w:ascii="Century Gothic"/>
          <w:b/>
          <w:color w:val="C5D92F"/>
          <w:spacing w:val="14"/>
          <w:w w:val="127"/>
          <w:sz w:val="13"/>
        </w:rPr>
        <w:t>s</w:t>
      </w:r>
      <w:r>
        <w:rPr>
          <w:rFonts w:ascii="Century Gothic"/>
          <w:b/>
          <w:color w:val="C5D92F"/>
          <w:w w:val="93"/>
          <w:sz w:val="13"/>
        </w:rPr>
        <w:t xml:space="preserve">m </w:t>
      </w:r>
      <w:r>
        <w:rPr>
          <w:rFonts w:ascii="Century Gothic"/>
          <w:b/>
          <w:color w:val="C5D92F"/>
          <w:spacing w:val="14"/>
          <w:w w:val="103"/>
          <w:sz w:val="13"/>
        </w:rPr>
        <w:t>a</w:t>
      </w:r>
      <w:r>
        <w:rPr>
          <w:rFonts w:ascii="Century Gothic"/>
          <w:b/>
          <w:color w:val="C5D92F"/>
          <w:spacing w:val="14"/>
          <w:w w:val="119"/>
          <w:sz w:val="13"/>
        </w:rPr>
        <w:t>n</w:t>
      </w:r>
      <w:r>
        <w:rPr>
          <w:rFonts w:ascii="Century Gothic"/>
          <w:b/>
          <w:color w:val="C5D92F"/>
          <w:w w:val="109"/>
          <w:sz w:val="13"/>
        </w:rPr>
        <w:t>d</w:t>
      </w:r>
      <w:r>
        <w:rPr>
          <w:rFonts w:ascii="Century Gothic"/>
          <w:b/>
          <w:color w:val="C5D92F"/>
          <w:sz w:val="13"/>
        </w:rPr>
        <w:t xml:space="preserve"> </w:t>
      </w:r>
      <w:r>
        <w:rPr>
          <w:rFonts w:ascii="Century Gothic"/>
          <w:b/>
          <w:color w:val="C5D92F"/>
          <w:spacing w:val="-5"/>
          <w:sz w:val="13"/>
        </w:rPr>
        <w:t xml:space="preserve"> </w:t>
      </w:r>
      <w:r>
        <w:rPr>
          <w:rFonts w:ascii="Century Gothic"/>
          <w:b/>
          <w:color w:val="C5D92F"/>
          <w:spacing w:val="14"/>
          <w:w w:val="193"/>
          <w:sz w:val="13"/>
        </w:rPr>
        <w:t>r</w:t>
      </w:r>
      <w:r>
        <w:rPr>
          <w:rFonts w:ascii="Century Gothic"/>
          <w:b/>
          <w:color w:val="C5D92F"/>
          <w:w w:val="86"/>
          <w:sz w:val="13"/>
        </w:rPr>
        <w:t>e</w:t>
      </w:r>
      <w:r>
        <w:rPr>
          <w:rFonts w:ascii="Century Gothic"/>
          <w:b/>
          <w:color w:val="C5D92F"/>
          <w:spacing w:val="-22"/>
          <w:sz w:val="13"/>
        </w:rPr>
        <w:t xml:space="preserve"> </w:t>
      </w:r>
      <w:r>
        <w:rPr>
          <w:rFonts w:ascii="Century Gothic"/>
          <w:b/>
          <w:color w:val="C5D92F"/>
          <w:spacing w:val="15"/>
          <w:w w:val="221"/>
          <w:sz w:val="13"/>
        </w:rPr>
        <w:t>l</w:t>
      </w:r>
      <w:r>
        <w:rPr>
          <w:rFonts w:ascii="Century Gothic"/>
          <w:b/>
          <w:color w:val="C5D92F"/>
          <w:spacing w:val="3"/>
          <w:w w:val="103"/>
          <w:sz w:val="13"/>
        </w:rPr>
        <w:t>a</w:t>
      </w:r>
      <w:r>
        <w:rPr>
          <w:rFonts w:ascii="Century Gothic"/>
          <w:b/>
          <w:color w:val="C5D92F"/>
          <w:spacing w:val="14"/>
          <w:w w:val="190"/>
          <w:sz w:val="13"/>
        </w:rPr>
        <w:t>t</w:t>
      </w:r>
      <w:r>
        <w:rPr>
          <w:rFonts w:ascii="Century Gothic"/>
          <w:b/>
          <w:color w:val="C5D92F"/>
          <w:w w:val="86"/>
          <w:sz w:val="13"/>
        </w:rPr>
        <w:t>e</w:t>
      </w:r>
      <w:r>
        <w:rPr>
          <w:rFonts w:ascii="Century Gothic"/>
          <w:b/>
          <w:color w:val="C5D92F"/>
          <w:spacing w:val="-22"/>
          <w:sz w:val="13"/>
        </w:rPr>
        <w:t xml:space="preserve"> </w:t>
      </w:r>
      <w:r>
        <w:rPr>
          <w:rFonts w:ascii="Century Gothic"/>
          <w:b/>
          <w:color w:val="C5D92F"/>
          <w:w w:val="109"/>
          <w:sz w:val="13"/>
        </w:rPr>
        <w:t>d</w:t>
      </w:r>
      <w:r>
        <w:rPr>
          <w:rFonts w:ascii="Century Gothic"/>
          <w:b/>
          <w:color w:val="C5D92F"/>
          <w:sz w:val="13"/>
        </w:rPr>
        <w:t xml:space="preserve"> </w:t>
      </w:r>
      <w:r>
        <w:rPr>
          <w:rFonts w:ascii="Century Gothic"/>
          <w:b/>
          <w:color w:val="C5D92F"/>
          <w:spacing w:val="-5"/>
          <w:sz w:val="13"/>
        </w:rPr>
        <w:t xml:space="preserve"> </w:t>
      </w:r>
      <w:proofErr w:type="spellStart"/>
      <w:r>
        <w:rPr>
          <w:rFonts w:ascii="Century Gothic"/>
          <w:b/>
          <w:color w:val="C5D92F"/>
          <w:spacing w:val="14"/>
          <w:w w:val="109"/>
          <w:sz w:val="13"/>
        </w:rPr>
        <w:t>d</w:t>
      </w:r>
      <w:r>
        <w:rPr>
          <w:rFonts w:ascii="Century Gothic"/>
          <w:b/>
          <w:color w:val="C5D92F"/>
          <w:spacing w:val="14"/>
          <w:w w:val="123"/>
          <w:sz w:val="13"/>
        </w:rPr>
        <w:t>i</w:t>
      </w:r>
      <w:r>
        <w:rPr>
          <w:rFonts w:ascii="Century Gothic"/>
          <w:b/>
          <w:color w:val="C5D92F"/>
          <w:spacing w:val="14"/>
          <w:w w:val="127"/>
          <w:sz w:val="13"/>
        </w:rPr>
        <w:t>s</w:t>
      </w:r>
      <w:r>
        <w:rPr>
          <w:rFonts w:ascii="Century Gothic"/>
          <w:b/>
          <w:color w:val="C5D92F"/>
          <w:spacing w:val="14"/>
          <w:w w:val="116"/>
          <w:sz w:val="13"/>
        </w:rPr>
        <w:t>o</w:t>
      </w:r>
      <w:r>
        <w:rPr>
          <w:rFonts w:ascii="Century Gothic"/>
          <w:b/>
          <w:color w:val="C5D92F"/>
          <w:spacing w:val="14"/>
          <w:w w:val="193"/>
          <w:sz w:val="13"/>
        </w:rPr>
        <w:t>r</w:t>
      </w:r>
      <w:r>
        <w:rPr>
          <w:rFonts w:ascii="Century Gothic"/>
          <w:b/>
          <w:color w:val="C5D92F"/>
          <w:spacing w:val="14"/>
          <w:w w:val="109"/>
          <w:sz w:val="13"/>
        </w:rPr>
        <w:t>d</w:t>
      </w:r>
      <w:r>
        <w:rPr>
          <w:rFonts w:ascii="Century Gothic"/>
          <w:b/>
          <w:color w:val="C5D92F"/>
          <w:w w:val="86"/>
          <w:sz w:val="13"/>
        </w:rPr>
        <w:t>e</w:t>
      </w:r>
      <w:proofErr w:type="spellEnd"/>
      <w:r>
        <w:rPr>
          <w:rFonts w:ascii="Century Gothic"/>
          <w:b/>
          <w:color w:val="C5D92F"/>
          <w:spacing w:val="-22"/>
          <w:sz w:val="13"/>
        </w:rPr>
        <w:t xml:space="preserve"> </w:t>
      </w:r>
      <w:proofErr w:type="spellStart"/>
      <w:r>
        <w:rPr>
          <w:rFonts w:ascii="Century Gothic"/>
          <w:b/>
          <w:color w:val="C5D92F"/>
          <w:spacing w:val="14"/>
          <w:w w:val="193"/>
          <w:sz w:val="13"/>
        </w:rPr>
        <w:t>r</w:t>
      </w:r>
      <w:r>
        <w:rPr>
          <w:rFonts w:ascii="Century Gothic"/>
          <w:b/>
          <w:color w:val="C5D92F"/>
          <w:w w:val="127"/>
          <w:sz w:val="13"/>
        </w:rPr>
        <w:t>s</w:t>
      </w:r>
      <w:proofErr w:type="spellEnd"/>
    </w:p>
    <w:p w:rsidR="00415A1A" w:rsidRDefault="007B26A0">
      <w:pPr>
        <w:spacing w:line="206" w:lineRule="exact"/>
        <w:ind w:left="1633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color w:val="ED1E78"/>
          <w:w w:val="71"/>
          <w:sz w:val="18"/>
        </w:rPr>
        <w:t>/</w:t>
      </w:r>
      <w:proofErr w:type="gramStart"/>
      <w:r>
        <w:rPr>
          <w:rFonts w:ascii="Century Gothic"/>
          <w:b/>
          <w:color w:val="ED1E78"/>
          <w:w w:val="71"/>
          <w:sz w:val="18"/>
        </w:rPr>
        <w:t>/</w:t>
      </w:r>
      <w:r>
        <w:rPr>
          <w:rFonts w:ascii="Century Gothic"/>
          <w:b/>
          <w:color w:val="ED1E78"/>
          <w:sz w:val="18"/>
        </w:rPr>
        <w:t xml:space="preserve"> </w:t>
      </w:r>
      <w:r>
        <w:rPr>
          <w:rFonts w:ascii="Century Gothic"/>
          <w:b/>
          <w:color w:val="ED1E78"/>
          <w:spacing w:val="22"/>
          <w:sz w:val="18"/>
        </w:rPr>
        <w:t xml:space="preserve"> </w:t>
      </w:r>
      <w:r>
        <w:rPr>
          <w:rFonts w:ascii="Century Gothic"/>
          <w:b/>
          <w:color w:val="3C414F"/>
          <w:spacing w:val="11"/>
          <w:w w:val="103"/>
          <w:sz w:val="15"/>
        </w:rPr>
        <w:t>a</w:t>
      </w:r>
      <w:r>
        <w:rPr>
          <w:rFonts w:ascii="Century Gothic"/>
          <w:b/>
          <w:color w:val="3C414F"/>
          <w:spacing w:val="16"/>
          <w:w w:val="118"/>
          <w:sz w:val="15"/>
        </w:rPr>
        <w:t>u</w:t>
      </w:r>
      <w:r>
        <w:rPr>
          <w:rFonts w:ascii="Century Gothic"/>
          <w:b/>
          <w:color w:val="3C414F"/>
          <w:spacing w:val="16"/>
          <w:w w:val="190"/>
          <w:sz w:val="15"/>
        </w:rPr>
        <w:t>t</w:t>
      </w:r>
      <w:r>
        <w:rPr>
          <w:rFonts w:ascii="Century Gothic"/>
          <w:b/>
          <w:color w:val="3C414F"/>
          <w:spacing w:val="16"/>
          <w:w w:val="123"/>
          <w:sz w:val="15"/>
        </w:rPr>
        <w:t>i</w:t>
      </w:r>
      <w:r>
        <w:rPr>
          <w:rFonts w:ascii="Century Gothic"/>
          <w:b/>
          <w:color w:val="3C414F"/>
          <w:spacing w:val="16"/>
          <w:w w:val="127"/>
          <w:sz w:val="15"/>
        </w:rPr>
        <w:t>s</w:t>
      </w:r>
      <w:r>
        <w:rPr>
          <w:rFonts w:ascii="Century Gothic"/>
          <w:b/>
          <w:color w:val="3C414F"/>
          <w:w w:val="93"/>
          <w:sz w:val="15"/>
        </w:rPr>
        <w:t>m</w:t>
      </w:r>
      <w:proofErr w:type="gramEnd"/>
    </w:p>
    <w:p w:rsidR="00415A1A" w:rsidRDefault="007B26A0">
      <w:pPr>
        <w:spacing w:before="47"/>
        <w:ind w:left="100" w:right="10021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 w:eastAsia="Century Gothic" w:hAnsi="Century Gothic" w:cs="Century Gothic"/>
          <w:b/>
          <w:bCs/>
          <w:color w:val="ED1E78"/>
          <w:w w:val="71"/>
          <w:sz w:val="18"/>
          <w:szCs w:val="18"/>
        </w:rPr>
        <w:t>/</w:t>
      </w:r>
      <w:proofErr w:type="gramStart"/>
      <w:r>
        <w:rPr>
          <w:rFonts w:ascii="Century Gothic" w:eastAsia="Century Gothic" w:hAnsi="Century Gothic" w:cs="Century Gothic"/>
          <w:b/>
          <w:bCs/>
          <w:color w:val="ED1E78"/>
          <w:w w:val="71"/>
          <w:sz w:val="18"/>
          <w:szCs w:val="18"/>
        </w:rPr>
        <w:t>/</w:t>
      </w:r>
      <w:r>
        <w:rPr>
          <w:rFonts w:ascii="Century Gothic" w:eastAsia="Century Gothic" w:hAnsi="Century Gothic" w:cs="Century Gothic"/>
          <w:b/>
          <w:bCs/>
          <w:color w:val="ED1E78"/>
          <w:sz w:val="18"/>
          <w:szCs w:val="18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ED1E78"/>
          <w:spacing w:val="22"/>
          <w:sz w:val="18"/>
          <w:szCs w:val="1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03"/>
          <w:sz w:val="15"/>
          <w:szCs w:val="15"/>
        </w:rPr>
        <w:t>a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27"/>
          <w:sz w:val="15"/>
          <w:szCs w:val="15"/>
        </w:rPr>
        <w:t>s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91"/>
          <w:sz w:val="15"/>
          <w:szCs w:val="15"/>
        </w:rPr>
        <w:t>p</w:t>
      </w:r>
      <w:r>
        <w:rPr>
          <w:rFonts w:ascii="Century Gothic" w:eastAsia="Century Gothic" w:hAnsi="Century Gothic" w:cs="Century Gothic"/>
          <w:b/>
          <w:bCs/>
          <w:color w:val="3C414F"/>
          <w:w w:val="86"/>
          <w:sz w:val="15"/>
          <w:szCs w:val="15"/>
        </w:rPr>
        <w:t>e</w:t>
      </w:r>
      <w:proofErr w:type="spellEnd"/>
      <w:proofErr w:type="gramEnd"/>
      <w:r>
        <w:rPr>
          <w:rFonts w:ascii="Century Gothic" w:eastAsia="Century Gothic" w:hAnsi="Century Gothic" w:cs="Century Gothic"/>
          <w:b/>
          <w:bCs/>
          <w:color w:val="3C414F"/>
          <w:spacing w:val="-26"/>
          <w:sz w:val="15"/>
          <w:szCs w:val="15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93"/>
          <w:sz w:val="15"/>
          <w:szCs w:val="15"/>
        </w:rPr>
        <w:t>r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07"/>
          <w:sz w:val="15"/>
          <w:szCs w:val="15"/>
        </w:rPr>
        <w:t>g</w:t>
      </w:r>
      <w:r>
        <w:rPr>
          <w:rFonts w:ascii="Century Gothic" w:eastAsia="Century Gothic" w:hAnsi="Century Gothic" w:cs="Century Gothic"/>
          <w:b/>
          <w:bCs/>
          <w:color w:val="3C414F"/>
          <w:w w:val="86"/>
          <w:sz w:val="15"/>
          <w:szCs w:val="15"/>
        </w:rPr>
        <w:t>e</w:t>
      </w:r>
      <w:proofErr w:type="spellEnd"/>
      <w:r>
        <w:rPr>
          <w:rFonts w:ascii="Century Gothic" w:eastAsia="Century Gothic" w:hAnsi="Century Gothic" w:cs="Century Gothic"/>
          <w:b/>
          <w:bCs/>
          <w:color w:val="3C414F"/>
          <w:spacing w:val="-26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93"/>
          <w:sz w:val="15"/>
          <w:szCs w:val="15"/>
        </w:rPr>
        <w:t>r</w:t>
      </w:r>
      <w:r>
        <w:rPr>
          <w:rFonts w:ascii="Century Gothic" w:eastAsia="Century Gothic" w:hAnsi="Century Gothic" w:cs="Century Gothic"/>
          <w:b/>
          <w:bCs/>
          <w:color w:val="3C414F"/>
          <w:spacing w:val="13"/>
          <w:w w:val="92"/>
          <w:sz w:val="18"/>
          <w:szCs w:val="18"/>
        </w:rPr>
        <w:t>’</w:t>
      </w:r>
      <w:r>
        <w:rPr>
          <w:rFonts w:ascii="Century Gothic" w:eastAsia="Century Gothic" w:hAnsi="Century Gothic" w:cs="Century Gothic"/>
          <w:b/>
          <w:bCs/>
          <w:color w:val="3C414F"/>
          <w:w w:val="127"/>
          <w:sz w:val="15"/>
          <w:szCs w:val="15"/>
        </w:rPr>
        <w:t>s</w:t>
      </w:r>
      <w:r>
        <w:rPr>
          <w:rFonts w:ascii="Century Gothic" w:eastAsia="Century Gothic" w:hAnsi="Century Gothic" w:cs="Century Gothic"/>
          <w:b/>
          <w:bCs/>
          <w:color w:val="3C414F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3C414F"/>
          <w:spacing w:val="-6"/>
          <w:sz w:val="15"/>
          <w:szCs w:val="15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27"/>
          <w:sz w:val="15"/>
          <w:szCs w:val="15"/>
        </w:rPr>
        <w:t>s</w:t>
      </w:r>
      <w:r>
        <w:rPr>
          <w:rFonts w:ascii="Century Gothic" w:eastAsia="Century Gothic" w:hAnsi="Century Gothic" w:cs="Century Gothic"/>
          <w:b/>
          <w:bCs/>
          <w:color w:val="3C414F"/>
          <w:spacing w:val="13"/>
          <w:w w:val="108"/>
          <w:sz w:val="15"/>
          <w:szCs w:val="15"/>
        </w:rPr>
        <w:t>y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19"/>
          <w:sz w:val="15"/>
          <w:szCs w:val="15"/>
        </w:rPr>
        <w:t>n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09"/>
          <w:sz w:val="15"/>
          <w:szCs w:val="15"/>
        </w:rPr>
        <w:t>d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93"/>
          <w:sz w:val="15"/>
          <w:szCs w:val="15"/>
        </w:rPr>
        <w:t>r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116"/>
          <w:sz w:val="15"/>
          <w:szCs w:val="15"/>
        </w:rPr>
        <w:t>o</w:t>
      </w:r>
      <w:r>
        <w:rPr>
          <w:rFonts w:ascii="Century Gothic" w:eastAsia="Century Gothic" w:hAnsi="Century Gothic" w:cs="Century Gothic"/>
          <w:b/>
          <w:bCs/>
          <w:color w:val="3C414F"/>
          <w:spacing w:val="16"/>
          <w:w w:val="93"/>
          <w:sz w:val="15"/>
          <w:szCs w:val="15"/>
        </w:rPr>
        <w:t>m</w:t>
      </w:r>
      <w:r>
        <w:rPr>
          <w:rFonts w:ascii="Century Gothic" w:eastAsia="Century Gothic" w:hAnsi="Century Gothic" w:cs="Century Gothic"/>
          <w:b/>
          <w:bCs/>
          <w:color w:val="3C414F"/>
          <w:w w:val="86"/>
          <w:sz w:val="15"/>
          <w:szCs w:val="15"/>
        </w:rPr>
        <w:t>e</w:t>
      </w:r>
    </w:p>
    <w:p w:rsidR="00415A1A" w:rsidRDefault="007B26A0">
      <w:pPr>
        <w:spacing w:before="47"/>
        <w:ind w:left="100" w:right="10155"/>
        <w:jc w:val="center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color w:val="ED1E78"/>
          <w:w w:val="71"/>
          <w:sz w:val="18"/>
        </w:rPr>
        <w:t>/</w:t>
      </w:r>
      <w:proofErr w:type="gramStart"/>
      <w:r>
        <w:rPr>
          <w:rFonts w:ascii="Century Gothic"/>
          <w:b/>
          <w:color w:val="ED1E78"/>
          <w:w w:val="71"/>
          <w:sz w:val="18"/>
        </w:rPr>
        <w:t>/</w:t>
      </w:r>
      <w:r>
        <w:rPr>
          <w:rFonts w:ascii="Century Gothic"/>
          <w:b/>
          <w:color w:val="ED1E78"/>
          <w:sz w:val="18"/>
        </w:rPr>
        <w:t xml:space="preserve"> </w:t>
      </w:r>
      <w:r>
        <w:rPr>
          <w:rFonts w:ascii="Century Gothic"/>
          <w:b/>
          <w:color w:val="ED1E78"/>
          <w:spacing w:val="22"/>
          <w:sz w:val="18"/>
        </w:rPr>
        <w:t xml:space="preserve"> </w:t>
      </w:r>
      <w:proofErr w:type="spellStart"/>
      <w:r>
        <w:rPr>
          <w:rFonts w:ascii="Century Gothic"/>
          <w:b/>
          <w:color w:val="3C414F"/>
          <w:spacing w:val="12"/>
          <w:w w:val="96"/>
          <w:sz w:val="15"/>
        </w:rPr>
        <w:t>c</w:t>
      </w:r>
      <w:r>
        <w:rPr>
          <w:rFonts w:ascii="Century Gothic"/>
          <w:b/>
          <w:color w:val="3C414F"/>
          <w:spacing w:val="16"/>
          <w:w w:val="116"/>
          <w:sz w:val="15"/>
        </w:rPr>
        <w:t>o</w:t>
      </w:r>
      <w:r>
        <w:rPr>
          <w:rFonts w:ascii="Century Gothic"/>
          <w:b/>
          <w:color w:val="3C414F"/>
          <w:spacing w:val="16"/>
          <w:w w:val="93"/>
          <w:sz w:val="15"/>
        </w:rPr>
        <w:t>mm</w:t>
      </w:r>
      <w:r>
        <w:rPr>
          <w:rFonts w:ascii="Century Gothic"/>
          <w:b/>
          <w:color w:val="3C414F"/>
          <w:spacing w:val="16"/>
          <w:w w:val="118"/>
          <w:sz w:val="15"/>
        </w:rPr>
        <w:t>u</w:t>
      </w:r>
      <w:r>
        <w:rPr>
          <w:rFonts w:ascii="Century Gothic"/>
          <w:b/>
          <w:color w:val="3C414F"/>
          <w:spacing w:val="16"/>
          <w:w w:val="119"/>
          <w:sz w:val="15"/>
        </w:rPr>
        <w:t>n</w:t>
      </w:r>
      <w:r>
        <w:rPr>
          <w:rFonts w:ascii="Century Gothic"/>
          <w:b/>
          <w:color w:val="3C414F"/>
          <w:spacing w:val="16"/>
          <w:w w:val="123"/>
          <w:sz w:val="15"/>
        </w:rPr>
        <w:t>i</w:t>
      </w:r>
      <w:r>
        <w:rPr>
          <w:rFonts w:ascii="Century Gothic"/>
          <w:b/>
          <w:color w:val="3C414F"/>
          <w:w w:val="96"/>
          <w:sz w:val="15"/>
        </w:rPr>
        <w:t>c</w:t>
      </w:r>
      <w:bookmarkStart w:id="0" w:name="_GoBack"/>
      <w:bookmarkEnd w:id="0"/>
      <w:proofErr w:type="spellEnd"/>
      <w:proofErr w:type="gramEnd"/>
      <w:r>
        <w:rPr>
          <w:rFonts w:ascii="Century Gothic"/>
          <w:b/>
          <w:color w:val="3C414F"/>
          <w:spacing w:val="-24"/>
          <w:sz w:val="15"/>
        </w:rPr>
        <w:t xml:space="preserve"> </w:t>
      </w:r>
      <w:proofErr w:type="spellStart"/>
      <w:r>
        <w:rPr>
          <w:rFonts w:ascii="Century Gothic"/>
          <w:b/>
          <w:color w:val="3C414F"/>
          <w:spacing w:val="3"/>
          <w:w w:val="103"/>
          <w:sz w:val="15"/>
        </w:rPr>
        <w:t>a</w:t>
      </w:r>
      <w:r>
        <w:rPr>
          <w:rFonts w:ascii="Century Gothic"/>
          <w:b/>
          <w:color w:val="3C414F"/>
          <w:spacing w:val="16"/>
          <w:w w:val="190"/>
          <w:sz w:val="15"/>
        </w:rPr>
        <w:t>t</w:t>
      </w:r>
      <w:r>
        <w:rPr>
          <w:rFonts w:ascii="Century Gothic"/>
          <w:b/>
          <w:color w:val="3C414F"/>
          <w:spacing w:val="16"/>
          <w:w w:val="123"/>
          <w:sz w:val="15"/>
        </w:rPr>
        <w:t>i</w:t>
      </w:r>
      <w:r>
        <w:rPr>
          <w:rFonts w:ascii="Century Gothic"/>
          <w:b/>
          <w:color w:val="3C414F"/>
          <w:spacing w:val="16"/>
          <w:w w:val="116"/>
          <w:sz w:val="15"/>
        </w:rPr>
        <w:t>o</w:t>
      </w:r>
      <w:r>
        <w:rPr>
          <w:rFonts w:ascii="Century Gothic"/>
          <w:b/>
          <w:color w:val="3C414F"/>
          <w:w w:val="119"/>
          <w:sz w:val="15"/>
        </w:rPr>
        <w:t>n</w:t>
      </w:r>
      <w:proofErr w:type="spellEnd"/>
      <w:r>
        <w:rPr>
          <w:rFonts w:ascii="Century Gothic"/>
          <w:b/>
          <w:color w:val="3C414F"/>
          <w:sz w:val="15"/>
        </w:rPr>
        <w:t xml:space="preserve"> </w:t>
      </w:r>
      <w:r>
        <w:rPr>
          <w:rFonts w:ascii="Century Gothic"/>
          <w:b/>
          <w:color w:val="3C414F"/>
          <w:spacing w:val="-6"/>
          <w:sz w:val="15"/>
        </w:rPr>
        <w:t xml:space="preserve"> </w:t>
      </w:r>
      <w:r>
        <w:rPr>
          <w:rFonts w:ascii="Century Gothic"/>
          <w:b/>
          <w:color w:val="3C414F"/>
          <w:spacing w:val="16"/>
          <w:w w:val="109"/>
          <w:sz w:val="15"/>
        </w:rPr>
        <w:t>d</w:t>
      </w:r>
      <w:r>
        <w:rPr>
          <w:rFonts w:ascii="Century Gothic"/>
          <w:b/>
          <w:color w:val="3C414F"/>
          <w:w w:val="86"/>
          <w:sz w:val="15"/>
        </w:rPr>
        <w:t>e</w:t>
      </w:r>
      <w:r>
        <w:rPr>
          <w:rFonts w:ascii="Century Gothic"/>
          <w:b/>
          <w:color w:val="3C414F"/>
          <w:spacing w:val="-26"/>
          <w:sz w:val="15"/>
        </w:rPr>
        <w:t xml:space="preserve"> </w:t>
      </w:r>
      <w:r>
        <w:rPr>
          <w:rFonts w:ascii="Century Gothic"/>
          <w:b/>
          <w:color w:val="3C414F"/>
          <w:spacing w:val="17"/>
          <w:w w:val="221"/>
          <w:sz w:val="15"/>
        </w:rPr>
        <w:t>l</w:t>
      </w:r>
      <w:r>
        <w:rPr>
          <w:rFonts w:ascii="Century Gothic"/>
          <w:b/>
          <w:color w:val="3C414F"/>
          <w:spacing w:val="1"/>
          <w:w w:val="103"/>
          <w:sz w:val="15"/>
        </w:rPr>
        <w:t>a</w:t>
      </w:r>
      <w:r>
        <w:rPr>
          <w:rFonts w:ascii="Century Gothic"/>
          <w:b/>
          <w:color w:val="3C414F"/>
          <w:spacing w:val="12"/>
          <w:w w:val="108"/>
          <w:sz w:val="15"/>
        </w:rPr>
        <w:t>y</w:t>
      </w:r>
      <w:r>
        <w:rPr>
          <w:rFonts w:ascii="Century Gothic"/>
          <w:b/>
          <w:color w:val="3C414F"/>
          <w:w w:val="127"/>
          <w:sz w:val="15"/>
        </w:rPr>
        <w:t>s</w:t>
      </w:r>
    </w:p>
    <w:p w:rsidR="00415A1A" w:rsidRDefault="007B26A0">
      <w:pPr>
        <w:spacing w:before="47"/>
        <w:ind w:left="1926"/>
        <w:rPr>
          <w:rFonts w:ascii="Century Gothic" w:eastAsia="Century Gothic" w:hAnsi="Century Gothic" w:cs="Century Gothic"/>
          <w:sz w:val="15"/>
          <w:szCs w:val="15"/>
        </w:rPr>
      </w:pPr>
      <w:r>
        <w:rPr>
          <w:rFonts w:ascii="Century Gothic"/>
          <w:b/>
          <w:color w:val="ED1E78"/>
          <w:sz w:val="18"/>
        </w:rPr>
        <w:t>//</w:t>
      </w:r>
      <w:r>
        <w:rPr>
          <w:rFonts w:ascii="Century Gothic"/>
          <w:b/>
          <w:color w:val="ED1E78"/>
          <w:spacing w:val="37"/>
          <w:sz w:val="18"/>
        </w:rPr>
        <w:t xml:space="preserve"> </w:t>
      </w:r>
      <w:proofErr w:type="spellStart"/>
      <w:r>
        <w:rPr>
          <w:rFonts w:ascii="Century Gothic"/>
          <w:b/>
          <w:color w:val="3C414F"/>
          <w:spacing w:val="10"/>
          <w:sz w:val="15"/>
        </w:rPr>
        <w:t>pdd</w:t>
      </w:r>
      <w:proofErr w:type="spellEnd"/>
    </w:p>
    <w:p w:rsidR="00415A1A" w:rsidRDefault="00415A1A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415A1A" w:rsidRDefault="00415A1A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:rsidR="00415A1A" w:rsidRDefault="00415A1A">
      <w:pPr>
        <w:spacing w:before="10"/>
        <w:rPr>
          <w:rFonts w:ascii="Century Gothic" w:eastAsia="Century Gothic" w:hAnsi="Century Gothic" w:cs="Century Gothic"/>
          <w:b/>
          <w:bCs/>
          <w:sz w:val="27"/>
          <w:szCs w:val="27"/>
        </w:rPr>
      </w:pPr>
    </w:p>
    <w:p w:rsidR="00415A1A" w:rsidRDefault="007B26A0">
      <w:pPr>
        <w:spacing w:before="76" w:line="204" w:lineRule="exact"/>
        <w:ind w:left="100" w:right="1101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/>
          <w:color w:val="009ED2"/>
          <w:w w:val="105"/>
          <w:sz w:val="17"/>
        </w:rPr>
        <w:t>3425 US 9</w:t>
      </w:r>
      <w:r>
        <w:rPr>
          <w:rFonts w:ascii="Calibri"/>
          <w:color w:val="009ED2"/>
          <w:spacing w:val="-14"/>
          <w:w w:val="105"/>
          <w:sz w:val="17"/>
        </w:rPr>
        <w:t xml:space="preserve"> </w:t>
      </w:r>
      <w:r>
        <w:rPr>
          <w:rFonts w:ascii="Calibri"/>
          <w:color w:val="009ED2"/>
          <w:w w:val="105"/>
          <w:sz w:val="17"/>
        </w:rPr>
        <w:t>North</w:t>
      </w:r>
    </w:p>
    <w:p w:rsidR="00415A1A" w:rsidRDefault="007B26A0">
      <w:pPr>
        <w:spacing w:line="167" w:lineRule="exact"/>
        <w:ind w:left="100" w:right="110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009ED2"/>
          <w:w w:val="105"/>
          <w:sz w:val="14"/>
        </w:rPr>
        <w:t>Freehold, NJ</w:t>
      </w:r>
      <w:r>
        <w:rPr>
          <w:rFonts w:ascii="Calibri"/>
          <w:color w:val="009ED2"/>
          <w:spacing w:val="-24"/>
          <w:w w:val="105"/>
          <w:sz w:val="14"/>
        </w:rPr>
        <w:t xml:space="preserve"> </w:t>
      </w:r>
      <w:r>
        <w:rPr>
          <w:rFonts w:ascii="Calibri"/>
          <w:color w:val="009ED2"/>
          <w:w w:val="105"/>
          <w:sz w:val="14"/>
        </w:rPr>
        <w:t>07228</w:t>
      </w:r>
    </w:p>
    <w:p w:rsidR="00415A1A" w:rsidRDefault="007B26A0">
      <w:pPr>
        <w:pStyle w:val="Heading5"/>
        <w:spacing w:before="80" w:line="243" w:lineRule="exact"/>
        <w:ind w:right="1101"/>
        <w:jc w:val="center"/>
        <w:rPr>
          <w:b w:val="0"/>
          <w:bCs w:val="0"/>
        </w:rPr>
      </w:pPr>
      <w:r>
        <w:rPr>
          <w:color w:val="C5D92D"/>
          <w:w w:val="110"/>
        </w:rPr>
        <w:t xml:space="preserve">p </w:t>
      </w:r>
      <w:proofErr w:type="gramStart"/>
      <w:r>
        <w:rPr>
          <w:color w:val="3C414F"/>
          <w:w w:val="110"/>
        </w:rPr>
        <w:t>732.994.PUZZ</w:t>
      </w:r>
      <w:proofErr w:type="gramEnd"/>
      <w:r>
        <w:rPr>
          <w:color w:val="3C414F"/>
          <w:spacing w:val="-28"/>
          <w:w w:val="110"/>
        </w:rPr>
        <w:t xml:space="preserve"> </w:t>
      </w:r>
      <w:r>
        <w:rPr>
          <w:color w:val="3C414F"/>
          <w:w w:val="110"/>
        </w:rPr>
        <w:t>(7899)</w:t>
      </w:r>
    </w:p>
    <w:p w:rsidR="00415A1A" w:rsidRDefault="00E578C3">
      <w:pPr>
        <w:pStyle w:val="Heading5"/>
        <w:spacing w:line="243" w:lineRule="exact"/>
        <w:ind w:right="1101"/>
        <w:jc w:val="center"/>
        <w:rPr>
          <w:b w:val="0"/>
          <w:bCs w:val="0"/>
        </w:rPr>
      </w:pPr>
      <w:r>
        <w:pict>
          <v:shape id="_x0000_s1039" type="#_x0000_t202" style="position:absolute;left:0;text-align:left;margin-left:202.45pt;margin-top:56.7pt;width:8pt;height:73.6pt;z-index:1048;mso-position-horizontal-relative:page" filled="f" stroked="f">
            <v:textbox style="layout-flow:vertical;mso-layout-flow-alt:bottom-to-top" inset="0,0,0,0">
              <w:txbxContent>
                <w:p w:rsidR="00415A1A" w:rsidRDefault="007B26A0">
                  <w:pPr>
                    <w:spacing w:before="1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b/>
                      <w:color w:val="C5D92D"/>
                      <w:w w:val="102"/>
                      <w:sz w:val="12"/>
                    </w:rPr>
                    <w:t>MS</w:t>
                  </w:r>
                  <w:r>
                    <w:rPr>
                      <w:rFonts w:ascii="Calibri"/>
                      <w:b/>
                      <w:color w:val="C5D92D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C5D92D"/>
                      <w:w w:val="110"/>
                      <w:sz w:val="12"/>
                    </w:rPr>
                    <w:t>Designs</w:t>
                  </w:r>
                  <w:r>
                    <w:rPr>
                      <w:rFonts w:ascii="Calibri"/>
                      <w:b/>
                      <w:color w:val="C5D92D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C5D92D"/>
                      <w:w w:val="77"/>
                      <w:sz w:val="12"/>
                    </w:rPr>
                    <w:t>/</w:t>
                  </w:r>
                  <w:r>
                    <w:rPr>
                      <w:rFonts w:ascii="Calibri"/>
                      <w:b/>
                      <w:color w:val="C5D92D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C5D92D"/>
                      <w:w w:val="108"/>
                      <w:sz w:val="12"/>
                    </w:rPr>
                    <w:t>732.606.7042</w:t>
                  </w:r>
                </w:p>
              </w:txbxContent>
            </v:textbox>
            <w10:wrap anchorx="page"/>
          </v:shape>
        </w:pict>
      </w:r>
      <w:r w:rsidR="007B26A0">
        <w:rPr>
          <w:color w:val="C5D92D"/>
          <w:w w:val="105"/>
        </w:rPr>
        <w:t xml:space="preserve">w </w:t>
      </w:r>
      <w:r w:rsidR="007B26A0">
        <w:rPr>
          <w:color w:val="C5D92D"/>
          <w:spacing w:val="7"/>
          <w:w w:val="105"/>
        </w:rPr>
        <w:t xml:space="preserve"> </w:t>
      </w:r>
      <w:hyperlink r:id="rId6">
        <w:r w:rsidR="007B26A0">
          <w:rPr>
            <w:color w:val="3C414F"/>
            <w:spacing w:val="-1"/>
            <w:w w:val="105"/>
          </w:rPr>
          <w:t>www.ThePuzzlePlace.org</w:t>
        </w:r>
      </w:hyperlink>
    </w:p>
    <w:p w:rsidR="00415A1A" w:rsidRDefault="00415A1A">
      <w:pPr>
        <w:spacing w:line="243" w:lineRule="exact"/>
        <w:jc w:val="center"/>
        <w:sectPr w:rsidR="00415A1A">
          <w:type w:val="continuous"/>
          <w:pgSz w:w="15840" w:h="12240" w:orient="landscape"/>
          <w:pgMar w:top="260" w:right="2260" w:bottom="280" w:left="900" w:header="720" w:footer="720" w:gutter="0"/>
          <w:cols w:space="720"/>
        </w:sectPr>
      </w:pPr>
    </w:p>
    <w:p w:rsidR="00415A1A" w:rsidRDefault="007B26A0">
      <w:pPr>
        <w:spacing w:before="39"/>
        <w:ind w:left="107"/>
        <w:rPr>
          <w:rFonts w:ascii="Lucida Sans" w:eastAsia="Lucida Sans" w:hAnsi="Lucida Sans" w:cs="Lucida Sans"/>
          <w:sz w:val="34"/>
          <w:szCs w:val="34"/>
        </w:rPr>
      </w:pPr>
      <w:r>
        <w:rPr>
          <w:rFonts w:ascii="Lucida Sans"/>
          <w:color w:val="FFFFFF"/>
          <w:w w:val="50"/>
          <w:sz w:val="34"/>
        </w:rPr>
        <w:lastRenderedPageBreak/>
        <w:t>What is Applied Behavior Analysis</w:t>
      </w:r>
      <w:r>
        <w:rPr>
          <w:rFonts w:ascii="Lucida Sans"/>
          <w:color w:val="FFFFFF"/>
          <w:spacing w:val="22"/>
          <w:w w:val="50"/>
          <w:sz w:val="34"/>
        </w:rPr>
        <w:t xml:space="preserve"> </w:t>
      </w:r>
      <w:r>
        <w:rPr>
          <w:rFonts w:ascii="Lucida Sans"/>
          <w:color w:val="FFFFFF"/>
          <w:spacing w:val="-4"/>
          <w:w w:val="50"/>
          <w:sz w:val="34"/>
        </w:rPr>
        <w:t>(ABA)?</w:t>
      </w:r>
    </w:p>
    <w:p w:rsidR="00415A1A" w:rsidRDefault="007B26A0">
      <w:pPr>
        <w:pStyle w:val="BodyText"/>
        <w:spacing w:before="175"/>
        <w:ind w:firstLine="320"/>
        <w:jc w:val="both"/>
      </w:pPr>
      <w:r>
        <w:rPr>
          <w:color w:val="231F20"/>
          <w:w w:val="85"/>
        </w:rPr>
        <w:t xml:space="preserve">Behavior analysis is a scientifically validated </w:t>
      </w:r>
      <w:r>
        <w:rPr>
          <w:color w:val="231F20"/>
          <w:w w:val="75"/>
        </w:rPr>
        <w:t>approach to understanding behavior and how it is affected by</w:t>
      </w:r>
      <w:r>
        <w:rPr>
          <w:color w:val="231F20"/>
          <w:spacing w:val="-3"/>
          <w:w w:val="75"/>
        </w:rPr>
        <w:t xml:space="preserve"> </w:t>
      </w:r>
      <w:r>
        <w:rPr>
          <w:color w:val="231F20"/>
          <w:w w:val="75"/>
        </w:rPr>
        <w:t>the</w:t>
      </w:r>
      <w:r>
        <w:rPr>
          <w:color w:val="231F20"/>
          <w:spacing w:val="-3"/>
          <w:w w:val="75"/>
        </w:rPr>
        <w:t xml:space="preserve"> </w:t>
      </w:r>
      <w:r>
        <w:rPr>
          <w:color w:val="231F20"/>
          <w:w w:val="75"/>
        </w:rPr>
        <w:t>environment.</w:t>
      </w:r>
      <w:r>
        <w:rPr>
          <w:color w:val="231F20"/>
          <w:spacing w:val="-10"/>
          <w:w w:val="75"/>
        </w:rPr>
        <w:t xml:space="preserve"> </w:t>
      </w:r>
      <w:r>
        <w:rPr>
          <w:color w:val="231F20"/>
          <w:w w:val="75"/>
        </w:rPr>
        <w:t>The</w:t>
      </w:r>
      <w:r>
        <w:rPr>
          <w:color w:val="231F20"/>
          <w:spacing w:val="-3"/>
          <w:w w:val="75"/>
        </w:rPr>
        <w:t xml:space="preserve"> </w:t>
      </w:r>
      <w:r>
        <w:rPr>
          <w:color w:val="231F20"/>
          <w:w w:val="75"/>
        </w:rPr>
        <w:t>term</w:t>
      </w:r>
      <w:r w:rsidR="00E578C3">
        <w:rPr>
          <w:color w:val="231F20"/>
          <w:w w:val="75"/>
        </w:rPr>
        <w:t xml:space="preserve"> </w:t>
      </w:r>
      <w:r>
        <w:rPr>
          <w:color w:val="231F20"/>
          <w:w w:val="75"/>
        </w:rPr>
        <w:t>“behavior”</w:t>
      </w:r>
      <w:r>
        <w:rPr>
          <w:color w:val="231F20"/>
          <w:spacing w:val="-18"/>
          <w:w w:val="75"/>
        </w:rPr>
        <w:t xml:space="preserve"> </w:t>
      </w:r>
      <w:r>
        <w:rPr>
          <w:color w:val="231F20"/>
          <w:w w:val="75"/>
        </w:rPr>
        <w:t>is</w:t>
      </w:r>
      <w:r>
        <w:rPr>
          <w:color w:val="231F20"/>
          <w:spacing w:val="-3"/>
          <w:w w:val="75"/>
        </w:rPr>
        <w:t xml:space="preserve"> </w:t>
      </w:r>
      <w:r>
        <w:rPr>
          <w:color w:val="231F20"/>
          <w:w w:val="75"/>
        </w:rPr>
        <w:t>used</w:t>
      </w:r>
      <w:r>
        <w:rPr>
          <w:color w:val="231F20"/>
          <w:spacing w:val="-3"/>
          <w:w w:val="75"/>
        </w:rPr>
        <w:t xml:space="preserve"> </w:t>
      </w:r>
      <w:r>
        <w:rPr>
          <w:color w:val="231F20"/>
          <w:w w:val="75"/>
        </w:rPr>
        <w:t>to</w:t>
      </w:r>
      <w:r>
        <w:rPr>
          <w:color w:val="231F20"/>
          <w:spacing w:val="-3"/>
          <w:w w:val="75"/>
        </w:rPr>
        <w:t xml:space="preserve"> </w:t>
      </w:r>
      <w:r>
        <w:rPr>
          <w:color w:val="231F20"/>
          <w:w w:val="75"/>
        </w:rPr>
        <w:t>refer</w:t>
      </w:r>
      <w:r>
        <w:rPr>
          <w:color w:val="231F20"/>
          <w:spacing w:val="-3"/>
          <w:w w:val="75"/>
        </w:rPr>
        <w:t xml:space="preserve"> </w:t>
      </w:r>
      <w:r>
        <w:rPr>
          <w:color w:val="231F20"/>
          <w:w w:val="75"/>
        </w:rPr>
        <w:t xml:space="preserve">to </w:t>
      </w:r>
      <w:r>
        <w:rPr>
          <w:color w:val="231F20"/>
          <w:w w:val="80"/>
        </w:rPr>
        <w:t>actions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skills.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Any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physical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social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influence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6"/>
          <w:w w:val="80"/>
        </w:rPr>
        <w:t xml:space="preserve"> </w:t>
      </w:r>
      <w:r>
        <w:rPr>
          <w:color w:val="231F20"/>
          <w:w w:val="80"/>
        </w:rPr>
        <w:t>is changed by the behavior is termed</w:t>
      </w:r>
      <w:proofErr w:type="gramStart"/>
      <w:r>
        <w:rPr>
          <w:color w:val="231F20"/>
          <w:w w:val="80"/>
        </w:rPr>
        <w:t xml:space="preserve">  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-4"/>
          <w:w w:val="80"/>
        </w:rPr>
        <w:t>“</w:t>
      </w:r>
      <w:proofErr w:type="gramEnd"/>
      <w:r>
        <w:rPr>
          <w:color w:val="231F20"/>
          <w:spacing w:val="-4"/>
          <w:w w:val="80"/>
        </w:rPr>
        <w:t>environment.”</w:t>
      </w:r>
    </w:p>
    <w:p w:rsidR="00415A1A" w:rsidRDefault="007B26A0">
      <w:pPr>
        <w:pStyle w:val="BodyText"/>
        <w:ind w:firstLine="180"/>
        <w:jc w:val="both"/>
      </w:pPr>
      <w:r>
        <w:rPr>
          <w:color w:val="231F20"/>
          <w:w w:val="75"/>
        </w:rPr>
        <w:t>Behavior analysis focuses on the principles that explain how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learning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takes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place.</w:t>
      </w:r>
      <w:r>
        <w:rPr>
          <w:color w:val="231F20"/>
          <w:spacing w:val="-13"/>
          <w:w w:val="75"/>
        </w:rPr>
        <w:t xml:space="preserve"> </w:t>
      </w:r>
      <w:r>
        <w:rPr>
          <w:color w:val="231F20"/>
          <w:w w:val="75"/>
        </w:rPr>
        <w:t>Through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decades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of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>research,</w:t>
      </w:r>
      <w:r>
        <w:rPr>
          <w:color w:val="231F20"/>
          <w:spacing w:val="-5"/>
          <w:w w:val="75"/>
        </w:rPr>
        <w:t xml:space="preserve"> </w:t>
      </w:r>
      <w:r>
        <w:rPr>
          <w:color w:val="231F20"/>
          <w:w w:val="75"/>
        </w:rPr>
        <w:t xml:space="preserve">the </w:t>
      </w:r>
      <w:r>
        <w:rPr>
          <w:color w:val="231F20"/>
          <w:w w:val="80"/>
        </w:rPr>
        <w:t>field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behavior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analysis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developed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many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techniques</w:t>
      </w:r>
      <w:r>
        <w:rPr>
          <w:color w:val="231F20"/>
          <w:w w:val="75"/>
        </w:rPr>
        <w:t xml:space="preserve"> </w:t>
      </w:r>
      <w:r>
        <w:rPr>
          <w:color w:val="231F20"/>
          <w:w w:val="80"/>
        </w:rPr>
        <w:t xml:space="preserve">for increasing useful behaviors and reducing those that </w:t>
      </w:r>
      <w:r>
        <w:rPr>
          <w:color w:val="231F20"/>
          <w:w w:val="85"/>
        </w:rPr>
        <w:t xml:space="preserve">may cause harm or interfere with learning. Applied </w:t>
      </w:r>
      <w:r>
        <w:rPr>
          <w:color w:val="231F20"/>
          <w:w w:val="80"/>
        </w:rPr>
        <w:t>behavior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analysis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(ABA)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use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these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techniques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and principles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bring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about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socially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significant,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meaningful</w:t>
      </w:r>
    </w:p>
    <w:p w:rsidR="00415A1A" w:rsidRDefault="007B26A0">
      <w:pPr>
        <w:spacing w:before="159" w:line="221" w:lineRule="exact"/>
        <w:jc w:val="right"/>
        <w:rPr>
          <w:rFonts w:ascii="Calibri" w:eastAsia="Calibri" w:hAnsi="Calibri" w:cs="Calibri"/>
          <w:sz w:val="18"/>
          <w:szCs w:val="18"/>
        </w:rPr>
      </w:pPr>
      <w:r>
        <w:rPr>
          <w:w w:val="105"/>
        </w:rPr>
        <w:br w:type="column"/>
      </w:r>
      <w:proofErr w:type="gramStart"/>
      <w:r>
        <w:rPr>
          <w:rFonts w:ascii="Bernard MT Condensed" w:hAnsi="Bernard MT Condensed"/>
          <w:color w:val="009ED2"/>
          <w:w w:val="105"/>
          <w:sz w:val="18"/>
        </w:rPr>
        <w:lastRenderedPageBreak/>
        <w:t xml:space="preserve">»  </w:t>
      </w:r>
      <w:r>
        <w:rPr>
          <w:rFonts w:ascii="Calibri" w:hAnsi="Calibri"/>
          <w:b/>
          <w:color w:val="231F20"/>
          <w:w w:val="105"/>
          <w:sz w:val="18"/>
        </w:rPr>
        <w:t>Every</w:t>
      </w:r>
      <w:proofErr w:type="gramEnd"/>
      <w:r>
        <w:rPr>
          <w:rFonts w:ascii="Calibri" w:hAnsi="Calibri"/>
          <w:b/>
          <w:color w:val="231F20"/>
          <w:w w:val="105"/>
          <w:sz w:val="18"/>
        </w:rPr>
        <w:t xml:space="preserve"> child gets </w:t>
      </w:r>
      <w:r>
        <w:rPr>
          <w:rFonts w:ascii="Calibri" w:hAnsi="Calibri"/>
          <w:b/>
          <w:i/>
          <w:color w:val="ED1E78"/>
          <w:w w:val="105"/>
          <w:sz w:val="18"/>
        </w:rPr>
        <w:t>special</w:t>
      </w:r>
      <w:r>
        <w:rPr>
          <w:rFonts w:ascii="Calibri" w:hAnsi="Calibri"/>
          <w:b/>
          <w:i/>
          <w:color w:val="ED1E78"/>
          <w:spacing w:val="3"/>
          <w:w w:val="105"/>
          <w:sz w:val="18"/>
        </w:rPr>
        <w:t xml:space="preserve"> </w:t>
      </w:r>
      <w:r>
        <w:rPr>
          <w:rFonts w:ascii="Calibri" w:hAnsi="Calibri"/>
          <w:b/>
          <w:i/>
          <w:color w:val="ED1E78"/>
          <w:w w:val="105"/>
          <w:sz w:val="18"/>
        </w:rPr>
        <w:t>treatment</w:t>
      </w:r>
    </w:p>
    <w:p w:rsidR="00415A1A" w:rsidRDefault="007B26A0">
      <w:pPr>
        <w:spacing w:line="218" w:lineRule="exact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color w:val="231F20"/>
          <w:w w:val="105"/>
          <w:sz w:val="18"/>
        </w:rPr>
        <w:t>at the Puzzle</w:t>
      </w:r>
      <w:r>
        <w:rPr>
          <w:rFonts w:ascii="Calibri"/>
          <w:b/>
          <w:color w:val="231F20"/>
          <w:spacing w:val="6"/>
          <w:w w:val="105"/>
          <w:sz w:val="18"/>
        </w:rPr>
        <w:t xml:space="preserve"> </w:t>
      </w:r>
      <w:r>
        <w:rPr>
          <w:rFonts w:ascii="Calibri"/>
          <w:b/>
          <w:color w:val="231F20"/>
          <w:w w:val="105"/>
          <w:sz w:val="18"/>
        </w:rPr>
        <w:t>Place!</w:t>
      </w:r>
    </w:p>
    <w:p w:rsidR="00415A1A" w:rsidRDefault="00415A1A">
      <w:pPr>
        <w:spacing w:before="2"/>
        <w:rPr>
          <w:rFonts w:ascii="Calibri" w:eastAsia="Calibri" w:hAnsi="Calibri" w:cs="Calibri"/>
          <w:b/>
          <w:bCs/>
          <w:sz w:val="17"/>
          <w:szCs w:val="17"/>
        </w:rPr>
      </w:pPr>
    </w:p>
    <w:p w:rsidR="00415A1A" w:rsidRDefault="007B26A0" w:rsidP="00C9225E">
      <w:pPr>
        <w:spacing w:line="221" w:lineRule="exact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Bernard MT Condensed" w:hAnsi="Bernard MT Condensed"/>
          <w:color w:val="009ED2"/>
          <w:w w:val="105"/>
          <w:sz w:val="18"/>
        </w:rPr>
        <w:t>»</w:t>
      </w:r>
      <w:r>
        <w:rPr>
          <w:rFonts w:ascii="Bernard MT Condensed" w:hAnsi="Bernard MT Condensed"/>
          <w:color w:val="009ED2"/>
          <w:spacing w:val="1"/>
          <w:w w:val="105"/>
          <w:sz w:val="18"/>
        </w:rPr>
        <w:t xml:space="preserve"> </w:t>
      </w:r>
      <w:r>
        <w:rPr>
          <w:rFonts w:ascii="Calibri" w:hAnsi="Calibri"/>
          <w:b/>
          <w:color w:val="231F20"/>
          <w:w w:val="105"/>
          <w:sz w:val="18"/>
        </w:rPr>
        <w:t xml:space="preserve">Ratio of staff to child of </w:t>
      </w:r>
      <w:r>
        <w:rPr>
          <w:rFonts w:ascii="Calibri" w:hAnsi="Calibri"/>
          <w:b/>
          <w:i/>
          <w:color w:val="C5D92F"/>
          <w:w w:val="105"/>
          <w:sz w:val="18"/>
        </w:rPr>
        <w:t>1:1</w:t>
      </w:r>
    </w:p>
    <w:p w:rsidR="00415A1A" w:rsidRDefault="00C9225E">
      <w:pPr>
        <w:spacing w:line="218" w:lineRule="exact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w w:val="110"/>
          <w:sz w:val="18"/>
          <w:szCs w:val="18"/>
        </w:rPr>
        <w:t>For intensity of therapy</w:t>
      </w:r>
    </w:p>
    <w:p w:rsidR="00415A1A" w:rsidRDefault="00415A1A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:rsidR="00415A1A" w:rsidRDefault="007B26A0" w:rsidP="00C9225E">
      <w:pPr>
        <w:spacing w:line="216" w:lineRule="exact"/>
        <w:ind w:left="1732" w:hanging="722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Bernard MT Condensed" w:hAnsi="Bernard MT Condensed"/>
          <w:color w:val="009ED2"/>
          <w:w w:val="105"/>
          <w:sz w:val="18"/>
        </w:rPr>
        <w:t xml:space="preserve">» </w:t>
      </w:r>
      <w:r w:rsidR="00C9225E">
        <w:rPr>
          <w:rFonts w:ascii="Calibri" w:hAnsi="Calibri"/>
          <w:b/>
          <w:color w:val="231F20"/>
          <w:w w:val="105"/>
          <w:sz w:val="18"/>
        </w:rPr>
        <w:t>In house</w:t>
      </w:r>
      <w:r>
        <w:rPr>
          <w:rFonts w:ascii="Calibri" w:hAnsi="Calibri"/>
          <w:b/>
          <w:color w:val="231F20"/>
          <w:spacing w:val="-7"/>
          <w:w w:val="105"/>
          <w:sz w:val="18"/>
        </w:rPr>
        <w:t xml:space="preserve"> </w:t>
      </w:r>
      <w:r w:rsidR="00C9225E">
        <w:rPr>
          <w:rFonts w:ascii="Calibri" w:hAnsi="Calibri"/>
          <w:b/>
          <w:i/>
          <w:color w:val="744EA0"/>
          <w:w w:val="105"/>
          <w:sz w:val="18"/>
        </w:rPr>
        <w:t>Occupational (OT), Speech (SLP), and Physical Therapists (PT)</w:t>
      </w:r>
    </w:p>
    <w:p w:rsidR="00415A1A" w:rsidRDefault="00415A1A">
      <w:pPr>
        <w:spacing w:before="8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415A1A" w:rsidRDefault="007B26A0">
      <w:pPr>
        <w:spacing w:line="216" w:lineRule="exact"/>
        <w:ind w:left="363" w:hanging="257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Bernard MT Condensed" w:hAnsi="Bernard MT Condensed"/>
          <w:color w:val="009ED2"/>
          <w:w w:val="105"/>
          <w:sz w:val="18"/>
        </w:rPr>
        <w:t xml:space="preserve">» </w:t>
      </w:r>
      <w:r>
        <w:rPr>
          <w:rFonts w:ascii="Calibri" w:hAnsi="Calibri"/>
          <w:b/>
          <w:color w:val="231F20"/>
          <w:w w:val="105"/>
          <w:sz w:val="18"/>
        </w:rPr>
        <w:t>Every child gets an</w:t>
      </w:r>
      <w:r>
        <w:rPr>
          <w:rFonts w:ascii="Calibri" w:hAnsi="Calibri"/>
          <w:b/>
          <w:color w:val="231F20"/>
          <w:spacing w:val="-12"/>
          <w:w w:val="105"/>
          <w:sz w:val="18"/>
        </w:rPr>
        <w:t xml:space="preserve"> </w:t>
      </w:r>
      <w:r>
        <w:rPr>
          <w:rFonts w:ascii="Calibri" w:hAnsi="Calibri"/>
          <w:b/>
          <w:i/>
          <w:color w:val="009ED2"/>
          <w:w w:val="105"/>
          <w:sz w:val="18"/>
        </w:rPr>
        <w:t>individualized</w:t>
      </w:r>
      <w:r>
        <w:rPr>
          <w:rFonts w:ascii="Calibri" w:hAnsi="Calibri"/>
          <w:b/>
          <w:i/>
          <w:color w:val="009ED2"/>
          <w:spacing w:val="-2"/>
          <w:w w:val="105"/>
          <w:sz w:val="18"/>
        </w:rPr>
        <w:t xml:space="preserve"> </w:t>
      </w:r>
      <w:r>
        <w:rPr>
          <w:rFonts w:ascii="Calibri" w:hAnsi="Calibri"/>
          <w:b/>
          <w:i/>
          <w:color w:val="009ED2"/>
          <w:w w:val="105"/>
          <w:sz w:val="18"/>
        </w:rPr>
        <w:t>program</w:t>
      </w:r>
      <w:r>
        <w:rPr>
          <w:rFonts w:ascii="Calibri" w:hAnsi="Calibri"/>
          <w:b/>
          <w:i/>
          <w:color w:val="009ED2"/>
          <w:w w:val="103"/>
          <w:sz w:val="18"/>
        </w:rPr>
        <w:t xml:space="preserve"> </w:t>
      </w:r>
      <w:r>
        <w:rPr>
          <w:rFonts w:ascii="Calibri" w:hAnsi="Calibri"/>
          <w:b/>
          <w:color w:val="231F20"/>
          <w:w w:val="105"/>
          <w:sz w:val="18"/>
        </w:rPr>
        <w:t>developed by a BCBA that</w:t>
      </w:r>
      <w:r>
        <w:rPr>
          <w:rFonts w:ascii="Calibri" w:hAnsi="Calibri"/>
          <w:b/>
          <w:color w:val="231F20"/>
          <w:spacing w:val="12"/>
          <w:w w:val="105"/>
          <w:sz w:val="18"/>
        </w:rPr>
        <w:t xml:space="preserve"> </w:t>
      </w:r>
      <w:r>
        <w:rPr>
          <w:rFonts w:ascii="Calibri" w:hAnsi="Calibri"/>
          <w:b/>
          <w:color w:val="231F20"/>
          <w:w w:val="105"/>
          <w:sz w:val="18"/>
        </w:rPr>
        <w:t>is</w:t>
      </w:r>
      <w:r>
        <w:rPr>
          <w:rFonts w:ascii="Calibri" w:hAnsi="Calibri"/>
          <w:b/>
          <w:color w:val="231F20"/>
          <w:spacing w:val="2"/>
          <w:w w:val="105"/>
          <w:sz w:val="18"/>
        </w:rPr>
        <w:t xml:space="preserve"> </w:t>
      </w:r>
      <w:r>
        <w:rPr>
          <w:rFonts w:ascii="Calibri" w:hAnsi="Calibri"/>
          <w:b/>
          <w:i/>
          <w:color w:val="009ED2"/>
          <w:w w:val="105"/>
          <w:sz w:val="18"/>
        </w:rPr>
        <w:t>incorporated</w:t>
      </w:r>
      <w:r>
        <w:rPr>
          <w:rFonts w:ascii="Calibri" w:hAnsi="Calibri"/>
          <w:b/>
          <w:i/>
          <w:color w:val="009ED2"/>
          <w:w w:val="106"/>
          <w:sz w:val="18"/>
        </w:rPr>
        <w:t xml:space="preserve"> </w:t>
      </w:r>
      <w:r>
        <w:rPr>
          <w:rFonts w:ascii="Calibri" w:hAnsi="Calibri"/>
          <w:b/>
          <w:i/>
          <w:color w:val="009ED2"/>
          <w:w w:val="105"/>
          <w:sz w:val="18"/>
        </w:rPr>
        <w:t>throughout</w:t>
      </w:r>
      <w:r>
        <w:rPr>
          <w:rFonts w:ascii="Calibri" w:hAnsi="Calibri"/>
          <w:b/>
          <w:i/>
          <w:color w:val="009ED2"/>
          <w:spacing w:val="-14"/>
          <w:w w:val="105"/>
          <w:sz w:val="18"/>
        </w:rPr>
        <w:t xml:space="preserve"> </w:t>
      </w:r>
      <w:r>
        <w:rPr>
          <w:rFonts w:ascii="Calibri" w:hAnsi="Calibri"/>
          <w:b/>
          <w:i/>
          <w:color w:val="009ED2"/>
          <w:w w:val="105"/>
          <w:sz w:val="18"/>
        </w:rPr>
        <w:t>the</w:t>
      </w:r>
      <w:r>
        <w:rPr>
          <w:rFonts w:ascii="Calibri" w:hAnsi="Calibri"/>
          <w:b/>
          <w:i/>
          <w:color w:val="009ED2"/>
          <w:spacing w:val="-14"/>
          <w:w w:val="105"/>
          <w:sz w:val="18"/>
        </w:rPr>
        <w:t xml:space="preserve"> </w:t>
      </w:r>
      <w:r>
        <w:rPr>
          <w:rFonts w:ascii="Calibri" w:hAnsi="Calibri"/>
          <w:b/>
          <w:i/>
          <w:color w:val="009ED2"/>
          <w:w w:val="105"/>
          <w:sz w:val="18"/>
        </w:rPr>
        <w:t>everyday</w:t>
      </w:r>
      <w:r>
        <w:rPr>
          <w:rFonts w:ascii="Calibri" w:hAnsi="Calibri"/>
          <w:b/>
          <w:i/>
          <w:color w:val="009ED2"/>
          <w:spacing w:val="-14"/>
          <w:w w:val="105"/>
          <w:sz w:val="18"/>
        </w:rPr>
        <w:t xml:space="preserve"> </w:t>
      </w:r>
      <w:r>
        <w:rPr>
          <w:rFonts w:ascii="Calibri" w:hAnsi="Calibri"/>
          <w:b/>
          <w:i/>
          <w:color w:val="009ED2"/>
          <w:w w:val="105"/>
          <w:sz w:val="18"/>
        </w:rPr>
        <w:t>activities.</w:t>
      </w:r>
    </w:p>
    <w:p w:rsidR="00415A1A" w:rsidRDefault="007B26A0">
      <w:pPr>
        <w:pStyle w:val="Heading1"/>
        <w:spacing w:line="392" w:lineRule="exact"/>
        <w:ind w:left="333"/>
      </w:pPr>
      <w:r>
        <w:rPr>
          <w:w w:val="50"/>
        </w:rPr>
        <w:br w:type="column"/>
      </w:r>
      <w:r>
        <w:rPr>
          <w:color w:val="FFFFFF"/>
          <w:w w:val="50"/>
        </w:rPr>
        <w:lastRenderedPageBreak/>
        <w:t xml:space="preserve">SPOTTING </w:t>
      </w:r>
      <w:r>
        <w:rPr>
          <w:color w:val="FFFFFF"/>
          <w:spacing w:val="-7"/>
          <w:w w:val="50"/>
        </w:rPr>
        <w:t xml:space="preserve">EARLY </w:t>
      </w:r>
      <w:r>
        <w:rPr>
          <w:color w:val="FFFFFF"/>
          <w:w w:val="50"/>
        </w:rPr>
        <w:t>SIGNS OF</w:t>
      </w:r>
      <w:r>
        <w:rPr>
          <w:color w:val="FFFFFF"/>
          <w:spacing w:val="41"/>
          <w:w w:val="50"/>
        </w:rPr>
        <w:t xml:space="preserve"> </w:t>
      </w:r>
      <w:r>
        <w:rPr>
          <w:color w:val="FFFFFF"/>
          <w:w w:val="50"/>
        </w:rPr>
        <w:t>AUTISM</w:t>
      </w:r>
    </w:p>
    <w:p w:rsidR="00415A1A" w:rsidRDefault="007B26A0">
      <w:pPr>
        <w:pStyle w:val="Heading2"/>
        <w:spacing w:line="298" w:lineRule="exact"/>
        <w:ind w:left="1739"/>
        <w:rPr>
          <w:rFonts w:ascii="Lucida Sans" w:eastAsia="Lucida Sans" w:hAnsi="Lucida Sans" w:cs="Lucida Sans"/>
        </w:rPr>
      </w:pPr>
      <w:r>
        <w:rPr>
          <w:rFonts w:ascii="Lucida Sans"/>
          <w:color w:val="C5D92F"/>
          <w:w w:val="50"/>
        </w:rPr>
        <w:t>A</w:t>
      </w:r>
      <w:r>
        <w:rPr>
          <w:rFonts w:ascii="Lucida Sans"/>
          <w:color w:val="C5D92F"/>
          <w:spacing w:val="-15"/>
          <w:w w:val="50"/>
        </w:rPr>
        <w:t xml:space="preserve"> </w:t>
      </w:r>
      <w:r>
        <w:rPr>
          <w:rFonts w:ascii="Lucida Sans"/>
          <w:color w:val="C5D92F"/>
          <w:w w:val="50"/>
        </w:rPr>
        <w:t>Quick</w:t>
      </w:r>
      <w:r>
        <w:rPr>
          <w:rFonts w:ascii="Lucida Sans"/>
          <w:color w:val="C5D92F"/>
          <w:spacing w:val="-12"/>
          <w:w w:val="50"/>
        </w:rPr>
        <w:t xml:space="preserve"> </w:t>
      </w:r>
      <w:r>
        <w:rPr>
          <w:rFonts w:ascii="Lucida Sans"/>
          <w:color w:val="C5D92F"/>
          <w:w w:val="50"/>
        </w:rPr>
        <w:t>Guide</w:t>
      </w:r>
      <w:r>
        <w:rPr>
          <w:rFonts w:ascii="Lucida Sans"/>
          <w:color w:val="C5D92F"/>
          <w:spacing w:val="-15"/>
          <w:w w:val="50"/>
        </w:rPr>
        <w:t xml:space="preserve"> </w:t>
      </w:r>
      <w:r>
        <w:rPr>
          <w:rFonts w:ascii="Lucida Sans"/>
          <w:color w:val="C5D92F"/>
          <w:w w:val="50"/>
        </w:rPr>
        <w:t>for</w:t>
      </w:r>
      <w:r>
        <w:rPr>
          <w:rFonts w:ascii="Lucida Sans"/>
          <w:color w:val="C5D92F"/>
          <w:spacing w:val="-15"/>
          <w:w w:val="50"/>
        </w:rPr>
        <w:t xml:space="preserve"> </w:t>
      </w:r>
      <w:r>
        <w:rPr>
          <w:rFonts w:ascii="Lucida Sans"/>
          <w:color w:val="C5D92F"/>
          <w:w w:val="50"/>
        </w:rPr>
        <w:t>Parents</w:t>
      </w:r>
    </w:p>
    <w:p w:rsidR="00415A1A" w:rsidRDefault="007B26A0">
      <w:pPr>
        <w:spacing w:before="165" w:line="431" w:lineRule="exact"/>
        <w:ind w:left="107"/>
        <w:jc w:val="both"/>
        <w:rPr>
          <w:rFonts w:ascii="Lucida Sans" w:eastAsia="Lucida Sans" w:hAnsi="Lucida Sans" w:cs="Lucida Sans"/>
          <w:sz w:val="38"/>
          <w:szCs w:val="38"/>
        </w:rPr>
      </w:pPr>
      <w:r>
        <w:rPr>
          <w:rFonts w:ascii="Lucida Sans"/>
          <w:color w:val="FFFFFF"/>
          <w:w w:val="50"/>
          <w:sz w:val="38"/>
        </w:rPr>
        <w:t>Social Challenges:</w:t>
      </w:r>
    </w:p>
    <w:p w:rsidR="00415A1A" w:rsidRDefault="007B26A0">
      <w:pPr>
        <w:pStyle w:val="BodyText"/>
        <w:spacing w:line="213" w:lineRule="exact"/>
        <w:jc w:val="both"/>
      </w:pPr>
      <w:r>
        <w:rPr>
          <w:color w:val="231F20"/>
          <w:w w:val="80"/>
        </w:rPr>
        <w:t>Typically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developing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infants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social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nature.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2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3</w:t>
      </w:r>
    </w:p>
    <w:p w:rsidR="00415A1A" w:rsidRDefault="007B26A0">
      <w:pPr>
        <w:pStyle w:val="BodyText"/>
        <w:spacing w:before="1" w:line="235" w:lineRule="auto"/>
        <w:ind w:right="104"/>
        <w:jc w:val="both"/>
      </w:pPr>
      <w:r>
        <w:rPr>
          <w:color w:val="231F20"/>
          <w:w w:val="75"/>
        </w:rPr>
        <w:t>months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of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age,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they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gaze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at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faces,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turn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towards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>voices,</w:t>
      </w:r>
      <w:r>
        <w:rPr>
          <w:color w:val="231F20"/>
          <w:spacing w:val="-8"/>
          <w:w w:val="75"/>
        </w:rPr>
        <w:t xml:space="preserve"> </w:t>
      </w:r>
      <w:r>
        <w:rPr>
          <w:color w:val="231F20"/>
          <w:w w:val="75"/>
        </w:rPr>
        <w:t xml:space="preserve">grasp </w:t>
      </w:r>
      <w:r>
        <w:rPr>
          <w:color w:val="231F20"/>
          <w:w w:val="80"/>
        </w:rPr>
        <w:t>a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finger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even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smile.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Most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children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who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develop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autism have difficulty engaging in standard reciprocal human interactions.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time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these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infants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8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10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 xml:space="preserve">months </w:t>
      </w:r>
      <w:r>
        <w:rPr>
          <w:color w:val="231F20"/>
          <w:w w:val="75"/>
        </w:rPr>
        <w:t>old,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they</w:t>
      </w:r>
      <w:r>
        <w:rPr>
          <w:color w:val="231F20"/>
          <w:spacing w:val="-6"/>
          <w:w w:val="75"/>
        </w:rPr>
        <w:t xml:space="preserve"> </w:t>
      </w:r>
      <w:r w:rsidR="00E578C3">
        <w:rPr>
          <w:color w:val="231F20"/>
          <w:w w:val="75"/>
        </w:rPr>
        <w:t xml:space="preserve">exhibit </w:t>
      </w:r>
      <w:r>
        <w:rPr>
          <w:color w:val="231F20"/>
          <w:w w:val="75"/>
        </w:rPr>
        <w:t>“red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flags”</w:t>
      </w:r>
      <w:r w:rsidR="00E578C3">
        <w:rPr>
          <w:color w:val="231F20"/>
          <w:w w:val="75"/>
        </w:rPr>
        <w:t xml:space="preserve"> </w:t>
      </w:r>
      <w:r>
        <w:rPr>
          <w:color w:val="231F20"/>
          <w:w w:val="75"/>
        </w:rPr>
        <w:t>such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as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failure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to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respond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>to</w:t>
      </w:r>
      <w:r>
        <w:rPr>
          <w:color w:val="231F20"/>
          <w:spacing w:val="-6"/>
          <w:w w:val="75"/>
        </w:rPr>
        <w:t xml:space="preserve"> </w:t>
      </w:r>
      <w:r>
        <w:rPr>
          <w:color w:val="231F20"/>
          <w:w w:val="75"/>
        </w:rPr>
        <w:t xml:space="preserve">their </w:t>
      </w:r>
      <w:r>
        <w:rPr>
          <w:color w:val="231F20"/>
          <w:w w:val="80"/>
        </w:rPr>
        <w:t>names,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reduced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interest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in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people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delayed</w:t>
      </w:r>
      <w:r>
        <w:rPr>
          <w:color w:val="231F20"/>
          <w:spacing w:val="-8"/>
          <w:w w:val="80"/>
        </w:rPr>
        <w:t xml:space="preserve"> </w:t>
      </w:r>
      <w:r>
        <w:rPr>
          <w:color w:val="231F20"/>
          <w:w w:val="80"/>
        </w:rPr>
        <w:t>babbling. Many children with autism have difficulty imitating the actions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others,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spacing w:val="-3"/>
          <w:w w:val="80"/>
        </w:rPr>
        <w:t>don’t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play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social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games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prefer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play</w:t>
      </w:r>
    </w:p>
    <w:p w:rsidR="00415A1A" w:rsidRDefault="00415A1A">
      <w:pPr>
        <w:spacing w:line="235" w:lineRule="auto"/>
        <w:jc w:val="both"/>
        <w:sectPr w:rsidR="00415A1A">
          <w:pgSz w:w="15840" w:h="12240" w:orient="landscape"/>
          <w:pgMar w:top="200" w:right="120" w:bottom="280" w:left="180" w:header="720" w:footer="720" w:gutter="0"/>
          <w:cols w:num="3" w:space="720" w:equalWidth="0">
            <w:col w:w="3509" w:space="4243"/>
            <w:col w:w="3645" w:space="469"/>
            <w:col w:w="3674"/>
          </w:cols>
        </w:sectPr>
      </w:pPr>
    </w:p>
    <w:p w:rsidR="00415A1A" w:rsidRDefault="00E578C3" w:rsidP="00C9225E">
      <w:pPr>
        <w:pStyle w:val="BodyText"/>
        <w:ind w:left="21"/>
        <w:jc w:val="right"/>
      </w:pPr>
      <w:r>
        <w:lastRenderedPageBreak/>
        <w:pict>
          <v:group id="_x0000_s1026" style="position:absolute;left:0;text-align:left;margin-left:0;margin-top:-.15pt;width:11in;height:612.4pt;z-index:-4816;mso-position-horizontal-relative:page;mso-position-vertical-relative:page" coordorigin=",-3" coordsize="15840,12248">
            <v:shape id="_x0000_s1038" type="#_x0000_t75" style="position:absolute;width:15840;height:12240">
              <v:imagedata r:id="rId7" o:title=""/>
            </v:shape>
            <v:group id="_x0000_s1036" style="position:absolute;left:8280;top:3613;width:2;height:1958" coordorigin="8280,3613" coordsize="2,1958">
              <v:shape id="_x0000_s1037" style="position:absolute;left:8280;top:3613;width:2;height:1958" coordorigin="8280,3613" coordsize="0,1958" path="m8280,3613r,1958e" filled="f" strokecolor="#009ed2" strokeweight="1.25pt">
                <v:stroke dashstyle="dash"/>
                <v:path arrowok="t"/>
              </v:shape>
            </v:group>
            <v:group id="_x0000_s1034" style="position:absolute;left:8280;top:3564;width:2;height:2" coordorigin="8280,3564" coordsize="2,2">
              <v:shape id="_x0000_s1035" style="position:absolute;left:8280;top:3564;width:2;height:2" coordorigin="8280,3564" coordsize="0,0" path="m8280,3564r,e" filled="f" strokecolor="#009ed2" strokeweight="1.25pt">
                <v:path arrowok="t"/>
              </v:shape>
            </v:group>
            <v:group id="_x0000_s1032" style="position:absolute;left:8280;top:5596;width:2;height:2" coordorigin="8280,5596" coordsize="2,2">
              <v:shape id="_x0000_s1033" style="position:absolute;left:8280;top:5596;width:2;height:2" coordorigin="8280,5596" coordsize="0,0" path="m8280,5596r,e" filled="f" strokecolor="#009ed2" strokeweight="1.25pt">
                <v:path arrowok="t"/>
              </v:shape>
            </v:group>
            <v:group id="_x0000_s1030" style="position:absolute;left:3893;top:2;width:2;height:12238" coordorigin="3893,2" coordsize="2,12238">
              <v:shape id="_x0000_s1031" style="position:absolute;left:3893;top:2;width:2;height:12238" coordorigin="3893,2" coordsize="0,12238" path="m3893,2r,12238e" filled="f" strokecolor="#ed2124" strokeweight=".5pt">
                <v:stroke dashstyle="dash"/>
                <v:path arrowok="t"/>
              </v:shape>
            </v:group>
            <v:group id="_x0000_s1027" style="position:absolute;left:11928;top:2;width:2;height:12238" coordorigin="11928,2" coordsize="2,12238">
              <v:shape id="_x0000_s1029" style="position:absolute;left:11928;top:2;width:2;height:12238" coordorigin="11928,2" coordsize="0,12238" path="m11928,2r,12238e" filled="f" strokecolor="#ed2124" strokeweight=".5pt">
                <v:stroke dashstyle="dash"/>
                <v:path arrowok="t"/>
              </v:shape>
              <v:shape id="_x0000_s1028" type="#_x0000_t75" style="position:absolute;left:5609;top:2389;width:1442;height:353">
                <v:imagedata r:id="rId5" o:title=""/>
              </v:shape>
            </v:group>
            <w10:wrap anchorx="page" anchory="page"/>
          </v:group>
        </w:pict>
      </w:r>
      <w:r w:rsidR="007B26A0">
        <w:rPr>
          <w:color w:val="231F20"/>
          <w:w w:val="80"/>
        </w:rPr>
        <w:t>and positive change in behavior. A wide variety</w:t>
      </w:r>
      <w:r w:rsidR="007B26A0">
        <w:rPr>
          <w:color w:val="231F20"/>
          <w:spacing w:val="25"/>
          <w:w w:val="80"/>
        </w:rPr>
        <w:t xml:space="preserve"> </w:t>
      </w:r>
      <w:r w:rsidR="007B26A0">
        <w:rPr>
          <w:color w:val="231F20"/>
          <w:w w:val="80"/>
        </w:rPr>
        <w:t>of</w:t>
      </w:r>
      <w:r w:rsidR="007B26A0">
        <w:rPr>
          <w:color w:val="231F20"/>
          <w:spacing w:val="3"/>
          <w:w w:val="80"/>
        </w:rPr>
        <w:t xml:space="preserve"> </w:t>
      </w:r>
      <w:r w:rsidR="007B26A0">
        <w:rPr>
          <w:color w:val="231F20"/>
          <w:w w:val="80"/>
        </w:rPr>
        <w:t>ABA</w:t>
      </w:r>
      <w:r w:rsidR="007B26A0">
        <w:rPr>
          <w:color w:val="231F20"/>
          <w:w w:val="76"/>
        </w:rPr>
        <w:t xml:space="preserve"> </w:t>
      </w:r>
      <w:r w:rsidR="007B26A0">
        <w:rPr>
          <w:color w:val="231F20"/>
          <w:w w:val="85"/>
        </w:rPr>
        <w:t>techniques have been developed for</w:t>
      </w:r>
      <w:r w:rsidR="007B26A0">
        <w:rPr>
          <w:color w:val="231F20"/>
          <w:spacing w:val="-1"/>
          <w:w w:val="85"/>
        </w:rPr>
        <w:t xml:space="preserve"> </w:t>
      </w:r>
      <w:r w:rsidR="007B26A0">
        <w:rPr>
          <w:color w:val="231F20"/>
          <w:w w:val="85"/>
        </w:rPr>
        <w:t>building</w:t>
      </w:r>
      <w:r w:rsidR="007B26A0">
        <w:rPr>
          <w:color w:val="231F20"/>
          <w:spacing w:val="-1"/>
          <w:w w:val="85"/>
        </w:rPr>
        <w:t xml:space="preserve"> </w:t>
      </w:r>
      <w:r w:rsidR="007B26A0">
        <w:rPr>
          <w:color w:val="231F20"/>
          <w:w w:val="85"/>
        </w:rPr>
        <w:t>useful</w:t>
      </w:r>
      <w:r w:rsidR="007B26A0">
        <w:rPr>
          <w:color w:val="231F20"/>
          <w:w w:val="76"/>
        </w:rPr>
        <w:t xml:space="preserve"> </w:t>
      </w:r>
      <w:r w:rsidR="007B26A0">
        <w:rPr>
          <w:color w:val="231F20"/>
          <w:w w:val="85"/>
        </w:rPr>
        <w:t>skills</w:t>
      </w:r>
      <w:r w:rsidR="007B26A0">
        <w:rPr>
          <w:color w:val="231F20"/>
          <w:spacing w:val="-10"/>
          <w:w w:val="85"/>
        </w:rPr>
        <w:t xml:space="preserve"> </w:t>
      </w:r>
      <w:r w:rsidR="007B26A0">
        <w:rPr>
          <w:color w:val="231F20"/>
          <w:w w:val="85"/>
        </w:rPr>
        <w:t>in</w:t>
      </w:r>
      <w:r w:rsidR="007B26A0">
        <w:rPr>
          <w:color w:val="231F20"/>
          <w:spacing w:val="-10"/>
          <w:w w:val="85"/>
        </w:rPr>
        <w:t xml:space="preserve"> </w:t>
      </w:r>
      <w:r w:rsidR="007B26A0">
        <w:rPr>
          <w:color w:val="231F20"/>
          <w:w w:val="85"/>
        </w:rPr>
        <w:t>learners</w:t>
      </w:r>
      <w:r w:rsidR="007B26A0">
        <w:rPr>
          <w:color w:val="231F20"/>
          <w:spacing w:val="-10"/>
          <w:w w:val="85"/>
        </w:rPr>
        <w:t xml:space="preserve"> </w:t>
      </w:r>
      <w:r w:rsidR="007B26A0">
        <w:rPr>
          <w:color w:val="231F20"/>
          <w:w w:val="85"/>
        </w:rPr>
        <w:t>with</w:t>
      </w:r>
      <w:r w:rsidR="007B26A0">
        <w:rPr>
          <w:color w:val="231F20"/>
          <w:spacing w:val="-10"/>
          <w:w w:val="85"/>
        </w:rPr>
        <w:t xml:space="preserve"> </w:t>
      </w:r>
      <w:r w:rsidR="007B26A0">
        <w:rPr>
          <w:color w:val="231F20"/>
          <w:w w:val="85"/>
        </w:rPr>
        <w:t>autism</w:t>
      </w:r>
      <w:r w:rsidR="007B26A0">
        <w:rPr>
          <w:color w:val="231F20"/>
          <w:spacing w:val="-10"/>
          <w:w w:val="85"/>
        </w:rPr>
        <w:t xml:space="preserve"> </w:t>
      </w:r>
      <w:r w:rsidR="007B26A0">
        <w:rPr>
          <w:color w:val="231F20"/>
          <w:w w:val="85"/>
        </w:rPr>
        <w:t>–</w:t>
      </w:r>
      <w:r w:rsidR="007B26A0">
        <w:rPr>
          <w:color w:val="231F20"/>
          <w:spacing w:val="-10"/>
          <w:w w:val="85"/>
        </w:rPr>
        <w:t xml:space="preserve"> </w:t>
      </w:r>
      <w:r w:rsidR="007B26A0">
        <w:rPr>
          <w:color w:val="231F20"/>
          <w:w w:val="85"/>
        </w:rPr>
        <w:t>from</w:t>
      </w:r>
      <w:r w:rsidR="007B26A0">
        <w:rPr>
          <w:color w:val="231F20"/>
          <w:spacing w:val="-10"/>
          <w:w w:val="85"/>
        </w:rPr>
        <w:t xml:space="preserve"> </w:t>
      </w:r>
      <w:r w:rsidR="007B26A0">
        <w:rPr>
          <w:color w:val="231F20"/>
          <w:w w:val="85"/>
        </w:rPr>
        <w:t>toddlers</w:t>
      </w:r>
      <w:r w:rsidR="007B26A0">
        <w:rPr>
          <w:color w:val="231F20"/>
          <w:spacing w:val="-10"/>
          <w:w w:val="85"/>
        </w:rPr>
        <w:t xml:space="preserve"> </w:t>
      </w:r>
      <w:r w:rsidR="007B26A0">
        <w:rPr>
          <w:color w:val="231F20"/>
          <w:w w:val="85"/>
        </w:rPr>
        <w:t>through</w:t>
      </w:r>
      <w:r w:rsidR="007B26A0">
        <w:rPr>
          <w:color w:val="231F20"/>
          <w:w w:val="78"/>
        </w:rPr>
        <w:t xml:space="preserve"> </w:t>
      </w:r>
      <w:r w:rsidR="007B26A0">
        <w:rPr>
          <w:color w:val="231F20"/>
          <w:w w:val="80"/>
        </w:rPr>
        <w:t>adulthood. Some ABA therapy sessions</w:t>
      </w:r>
      <w:r w:rsidR="007B26A0">
        <w:rPr>
          <w:color w:val="231F20"/>
          <w:spacing w:val="-13"/>
          <w:w w:val="80"/>
        </w:rPr>
        <w:t xml:space="preserve"> </w:t>
      </w:r>
      <w:r w:rsidR="007B26A0">
        <w:rPr>
          <w:color w:val="231F20"/>
          <w:w w:val="80"/>
        </w:rPr>
        <w:t>involve</w:t>
      </w:r>
      <w:r w:rsidR="007B26A0">
        <w:rPr>
          <w:color w:val="231F20"/>
          <w:spacing w:val="-3"/>
          <w:w w:val="80"/>
        </w:rPr>
        <w:t xml:space="preserve"> </w:t>
      </w:r>
      <w:r w:rsidR="007B26A0">
        <w:rPr>
          <w:color w:val="231F20"/>
          <w:w w:val="80"/>
        </w:rPr>
        <w:t>one-on-</w:t>
      </w:r>
      <w:r w:rsidR="007B26A0">
        <w:rPr>
          <w:color w:val="231F20"/>
          <w:w w:val="79"/>
        </w:rPr>
        <w:t xml:space="preserve"> </w:t>
      </w:r>
      <w:r w:rsidR="007B26A0">
        <w:rPr>
          <w:color w:val="231F20"/>
          <w:w w:val="80"/>
        </w:rPr>
        <w:t>one interaction between the behavior analyst</w:t>
      </w:r>
      <w:r w:rsidR="007B26A0">
        <w:rPr>
          <w:color w:val="231F20"/>
          <w:spacing w:val="18"/>
          <w:w w:val="80"/>
        </w:rPr>
        <w:t xml:space="preserve"> </w:t>
      </w:r>
      <w:r w:rsidR="007B26A0">
        <w:rPr>
          <w:color w:val="231F20"/>
          <w:w w:val="80"/>
        </w:rPr>
        <w:t>and</w:t>
      </w:r>
      <w:r w:rsidR="007B26A0">
        <w:rPr>
          <w:color w:val="231F20"/>
          <w:spacing w:val="8"/>
          <w:w w:val="80"/>
        </w:rPr>
        <w:t xml:space="preserve"> </w:t>
      </w:r>
      <w:r w:rsidR="007B26A0">
        <w:rPr>
          <w:color w:val="231F20"/>
          <w:w w:val="80"/>
        </w:rPr>
        <w:t>the</w:t>
      </w:r>
      <w:r w:rsidR="007B26A0">
        <w:rPr>
          <w:color w:val="231F20"/>
          <w:w w:val="76"/>
        </w:rPr>
        <w:t xml:space="preserve"> </w:t>
      </w:r>
      <w:r w:rsidR="007B26A0">
        <w:rPr>
          <w:color w:val="231F20"/>
          <w:w w:val="80"/>
        </w:rPr>
        <w:t>participant.</w:t>
      </w:r>
      <w:r w:rsidR="007B26A0">
        <w:rPr>
          <w:color w:val="231F20"/>
          <w:spacing w:val="-9"/>
          <w:w w:val="80"/>
        </w:rPr>
        <w:t xml:space="preserve"> </w:t>
      </w:r>
      <w:r w:rsidR="007B26A0">
        <w:rPr>
          <w:color w:val="231F20"/>
          <w:w w:val="80"/>
        </w:rPr>
        <w:t>Group</w:t>
      </w:r>
      <w:r w:rsidR="007B26A0">
        <w:rPr>
          <w:color w:val="231F20"/>
          <w:spacing w:val="-9"/>
          <w:w w:val="80"/>
        </w:rPr>
        <w:t xml:space="preserve"> </w:t>
      </w:r>
      <w:r w:rsidR="007B26A0">
        <w:rPr>
          <w:color w:val="231F20"/>
          <w:w w:val="80"/>
        </w:rPr>
        <w:t>instruction</w:t>
      </w:r>
      <w:r w:rsidR="007B26A0">
        <w:rPr>
          <w:color w:val="231F20"/>
          <w:spacing w:val="-9"/>
          <w:w w:val="80"/>
        </w:rPr>
        <w:t xml:space="preserve"> </w:t>
      </w:r>
      <w:r w:rsidR="007B26A0">
        <w:rPr>
          <w:color w:val="231F20"/>
          <w:w w:val="80"/>
        </w:rPr>
        <w:t>can</w:t>
      </w:r>
      <w:r w:rsidR="007B26A0">
        <w:rPr>
          <w:color w:val="231F20"/>
          <w:spacing w:val="-9"/>
          <w:w w:val="80"/>
        </w:rPr>
        <w:t xml:space="preserve"> </w:t>
      </w:r>
      <w:r w:rsidR="007B26A0">
        <w:rPr>
          <w:color w:val="231F20"/>
          <w:w w:val="80"/>
        </w:rPr>
        <w:t>likewise</w:t>
      </w:r>
      <w:r w:rsidR="007B26A0">
        <w:rPr>
          <w:color w:val="231F20"/>
          <w:spacing w:val="-9"/>
          <w:w w:val="80"/>
        </w:rPr>
        <w:t xml:space="preserve"> </w:t>
      </w:r>
      <w:r w:rsidR="007B26A0">
        <w:rPr>
          <w:color w:val="231F20"/>
          <w:spacing w:val="-3"/>
          <w:w w:val="80"/>
        </w:rPr>
        <w:t>prove</w:t>
      </w:r>
      <w:r w:rsidR="007B26A0">
        <w:rPr>
          <w:color w:val="231F20"/>
          <w:spacing w:val="-9"/>
          <w:w w:val="80"/>
        </w:rPr>
        <w:t xml:space="preserve"> </w:t>
      </w:r>
      <w:r w:rsidR="007B26A0">
        <w:rPr>
          <w:color w:val="231F20"/>
          <w:w w:val="80"/>
        </w:rPr>
        <w:t>useful.</w:t>
      </w:r>
      <w:r w:rsidR="007B26A0">
        <w:rPr>
          <w:color w:val="231F20"/>
          <w:w w:val="77"/>
        </w:rPr>
        <w:t xml:space="preserve"> </w:t>
      </w:r>
      <w:r w:rsidR="007B26A0">
        <w:rPr>
          <w:color w:val="231F20"/>
          <w:spacing w:val="-6"/>
          <w:w w:val="85"/>
        </w:rPr>
        <w:t xml:space="preserve">Today, </w:t>
      </w:r>
      <w:r w:rsidR="007B26A0">
        <w:rPr>
          <w:color w:val="231F20"/>
          <w:w w:val="85"/>
        </w:rPr>
        <w:t>ABA is widely recognized as a</w:t>
      </w:r>
      <w:r w:rsidR="007B26A0">
        <w:rPr>
          <w:color w:val="231F20"/>
          <w:spacing w:val="22"/>
          <w:w w:val="85"/>
        </w:rPr>
        <w:t xml:space="preserve"> </w:t>
      </w:r>
      <w:r w:rsidR="007B26A0">
        <w:rPr>
          <w:color w:val="231F20"/>
          <w:w w:val="85"/>
        </w:rPr>
        <w:t>safe</w:t>
      </w:r>
      <w:r w:rsidR="007B26A0">
        <w:rPr>
          <w:color w:val="231F20"/>
          <w:spacing w:val="2"/>
          <w:w w:val="85"/>
        </w:rPr>
        <w:t xml:space="preserve"> </w:t>
      </w:r>
      <w:r w:rsidR="007B26A0">
        <w:rPr>
          <w:color w:val="231F20"/>
          <w:w w:val="85"/>
        </w:rPr>
        <w:t>and</w:t>
      </w:r>
      <w:r w:rsidR="007B26A0">
        <w:rPr>
          <w:color w:val="231F20"/>
          <w:w w:val="77"/>
        </w:rPr>
        <w:t xml:space="preserve"> </w:t>
      </w:r>
      <w:r w:rsidR="007B26A0">
        <w:rPr>
          <w:color w:val="231F20"/>
          <w:w w:val="80"/>
        </w:rPr>
        <w:t>effective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treatment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for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autism.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It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has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been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endorsed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by</w:t>
      </w:r>
      <w:r w:rsidR="007B26A0">
        <w:rPr>
          <w:color w:val="231F20"/>
          <w:spacing w:val="-16"/>
          <w:w w:val="80"/>
        </w:rPr>
        <w:t xml:space="preserve"> </w:t>
      </w:r>
      <w:r w:rsidR="007B26A0">
        <w:rPr>
          <w:color w:val="231F20"/>
          <w:w w:val="80"/>
        </w:rPr>
        <w:t>a</w:t>
      </w:r>
      <w:r w:rsidR="007B26A0">
        <w:rPr>
          <w:color w:val="231F20"/>
          <w:w w:val="76"/>
        </w:rPr>
        <w:t xml:space="preserve"> </w:t>
      </w:r>
      <w:r w:rsidR="007B26A0">
        <w:rPr>
          <w:color w:val="231F20"/>
          <w:w w:val="80"/>
        </w:rPr>
        <w:t>number</w:t>
      </w:r>
      <w:r w:rsidR="007B26A0">
        <w:rPr>
          <w:color w:val="231F20"/>
          <w:spacing w:val="-6"/>
          <w:w w:val="80"/>
        </w:rPr>
        <w:t xml:space="preserve"> </w:t>
      </w:r>
      <w:r w:rsidR="007B26A0">
        <w:rPr>
          <w:color w:val="231F20"/>
          <w:w w:val="80"/>
        </w:rPr>
        <w:t>of</w:t>
      </w:r>
      <w:r w:rsidR="007B26A0">
        <w:rPr>
          <w:color w:val="231F20"/>
          <w:spacing w:val="-6"/>
          <w:w w:val="80"/>
        </w:rPr>
        <w:t xml:space="preserve"> </w:t>
      </w:r>
      <w:r w:rsidR="007B26A0">
        <w:rPr>
          <w:color w:val="231F20"/>
          <w:w w:val="80"/>
        </w:rPr>
        <w:t>state</w:t>
      </w:r>
      <w:r w:rsidR="007B26A0">
        <w:rPr>
          <w:color w:val="231F20"/>
          <w:spacing w:val="-6"/>
          <w:w w:val="80"/>
        </w:rPr>
        <w:t xml:space="preserve"> </w:t>
      </w:r>
      <w:r w:rsidR="007B26A0">
        <w:rPr>
          <w:color w:val="231F20"/>
          <w:w w:val="80"/>
        </w:rPr>
        <w:t>and</w:t>
      </w:r>
      <w:r w:rsidR="007B26A0">
        <w:rPr>
          <w:color w:val="231F20"/>
          <w:spacing w:val="-6"/>
          <w:w w:val="80"/>
        </w:rPr>
        <w:t xml:space="preserve"> </w:t>
      </w:r>
      <w:r w:rsidR="007B26A0">
        <w:rPr>
          <w:color w:val="231F20"/>
          <w:w w:val="80"/>
        </w:rPr>
        <w:t>federal</w:t>
      </w:r>
      <w:r w:rsidR="007B26A0">
        <w:rPr>
          <w:color w:val="231F20"/>
          <w:spacing w:val="-6"/>
          <w:w w:val="80"/>
        </w:rPr>
        <w:t xml:space="preserve"> </w:t>
      </w:r>
      <w:r w:rsidR="007B26A0">
        <w:rPr>
          <w:color w:val="231F20"/>
          <w:w w:val="80"/>
        </w:rPr>
        <w:t>agencies,</w:t>
      </w:r>
      <w:r w:rsidR="007B26A0">
        <w:rPr>
          <w:color w:val="231F20"/>
          <w:spacing w:val="-6"/>
          <w:w w:val="80"/>
        </w:rPr>
        <w:t xml:space="preserve"> </w:t>
      </w:r>
      <w:r w:rsidR="007B26A0">
        <w:rPr>
          <w:color w:val="231F20"/>
          <w:w w:val="80"/>
        </w:rPr>
        <w:t>including</w:t>
      </w:r>
      <w:r w:rsidR="007B26A0">
        <w:rPr>
          <w:color w:val="231F20"/>
          <w:spacing w:val="-6"/>
          <w:w w:val="80"/>
        </w:rPr>
        <w:t xml:space="preserve"> </w:t>
      </w:r>
      <w:r w:rsidR="007B26A0">
        <w:rPr>
          <w:color w:val="231F20"/>
          <w:w w:val="80"/>
        </w:rPr>
        <w:t>the</w:t>
      </w:r>
      <w:r w:rsidR="007B26A0">
        <w:rPr>
          <w:color w:val="231F20"/>
          <w:spacing w:val="-6"/>
          <w:w w:val="80"/>
        </w:rPr>
        <w:t xml:space="preserve"> </w:t>
      </w:r>
      <w:r w:rsidR="007B26A0">
        <w:rPr>
          <w:color w:val="231F20"/>
          <w:spacing w:val="-3"/>
          <w:w w:val="80"/>
        </w:rPr>
        <w:t>U.S.</w:t>
      </w:r>
      <w:r w:rsidR="007B26A0">
        <w:rPr>
          <w:color w:val="231F20"/>
          <w:w w:val="78"/>
        </w:rPr>
        <w:t xml:space="preserve"> </w:t>
      </w:r>
      <w:r w:rsidR="007B26A0">
        <w:rPr>
          <w:color w:val="231F20"/>
          <w:w w:val="80"/>
        </w:rPr>
        <w:t>Surgeon</w:t>
      </w:r>
      <w:r w:rsidR="007B26A0">
        <w:rPr>
          <w:color w:val="231F20"/>
          <w:spacing w:val="-8"/>
          <w:w w:val="80"/>
        </w:rPr>
        <w:t xml:space="preserve"> </w:t>
      </w:r>
      <w:r w:rsidR="007B26A0">
        <w:rPr>
          <w:color w:val="231F20"/>
          <w:w w:val="80"/>
        </w:rPr>
        <w:t>General</w:t>
      </w:r>
      <w:r w:rsidR="007B26A0">
        <w:rPr>
          <w:color w:val="231F20"/>
          <w:spacing w:val="-8"/>
          <w:w w:val="80"/>
        </w:rPr>
        <w:t xml:space="preserve"> </w:t>
      </w:r>
      <w:r w:rsidR="007B26A0">
        <w:rPr>
          <w:color w:val="231F20"/>
          <w:w w:val="80"/>
        </w:rPr>
        <w:t>and</w:t>
      </w:r>
      <w:r w:rsidR="007B26A0">
        <w:rPr>
          <w:color w:val="231F20"/>
          <w:spacing w:val="-8"/>
          <w:w w:val="80"/>
        </w:rPr>
        <w:t xml:space="preserve"> </w:t>
      </w:r>
      <w:r w:rsidR="00C9225E">
        <w:rPr>
          <w:color w:val="231F20"/>
          <w:w w:val="80"/>
        </w:rPr>
        <w:t>American Academy of Pediatrics</w:t>
      </w:r>
      <w:r w:rsidR="007B26A0">
        <w:rPr>
          <w:color w:val="231F20"/>
          <w:w w:val="75"/>
        </w:rPr>
        <w:t>. There have been many peer-reviewed</w:t>
      </w:r>
      <w:r w:rsidR="007B26A0">
        <w:rPr>
          <w:color w:val="231F20"/>
          <w:spacing w:val="18"/>
          <w:w w:val="75"/>
        </w:rPr>
        <w:t xml:space="preserve"> </w:t>
      </w:r>
      <w:r w:rsidR="007B26A0">
        <w:rPr>
          <w:color w:val="231F20"/>
          <w:w w:val="75"/>
        </w:rPr>
        <w:t>studies</w:t>
      </w:r>
      <w:r w:rsidR="007B26A0">
        <w:rPr>
          <w:color w:val="231F20"/>
          <w:spacing w:val="4"/>
          <w:w w:val="75"/>
        </w:rPr>
        <w:t xml:space="preserve"> </w:t>
      </w:r>
      <w:r w:rsidR="007B26A0">
        <w:rPr>
          <w:color w:val="231F20"/>
          <w:w w:val="75"/>
        </w:rPr>
        <w:t>that</w:t>
      </w:r>
      <w:r w:rsidR="007B26A0">
        <w:rPr>
          <w:color w:val="231F20"/>
          <w:w w:val="76"/>
        </w:rPr>
        <w:t xml:space="preserve"> </w:t>
      </w:r>
      <w:r w:rsidR="007B26A0">
        <w:rPr>
          <w:color w:val="231F20"/>
          <w:w w:val="80"/>
        </w:rPr>
        <w:t>examined</w:t>
      </w:r>
      <w:r w:rsidR="007B26A0">
        <w:rPr>
          <w:color w:val="231F20"/>
          <w:spacing w:val="-12"/>
          <w:w w:val="80"/>
        </w:rPr>
        <w:t xml:space="preserve"> </w:t>
      </w:r>
      <w:r w:rsidR="007B26A0">
        <w:rPr>
          <w:color w:val="231F20"/>
          <w:w w:val="80"/>
        </w:rPr>
        <w:t>the</w:t>
      </w:r>
      <w:r w:rsidR="007B26A0">
        <w:rPr>
          <w:color w:val="231F20"/>
          <w:spacing w:val="-12"/>
          <w:w w:val="80"/>
        </w:rPr>
        <w:t xml:space="preserve"> </w:t>
      </w:r>
      <w:r w:rsidR="007B26A0">
        <w:rPr>
          <w:color w:val="231F20"/>
          <w:w w:val="80"/>
        </w:rPr>
        <w:t>benefits</w:t>
      </w:r>
      <w:r w:rsidR="007B26A0">
        <w:rPr>
          <w:color w:val="231F20"/>
          <w:spacing w:val="-12"/>
          <w:w w:val="80"/>
        </w:rPr>
        <w:t xml:space="preserve"> </w:t>
      </w:r>
      <w:r w:rsidR="007B26A0">
        <w:rPr>
          <w:color w:val="231F20"/>
          <w:w w:val="80"/>
        </w:rPr>
        <w:t>of</w:t>
      </w:r>
      <w:r w:rsidR="007B26A0">
        <w:rPr>
          <w:color w:val="231F20"/>
          <w:spacing w:val="-12"/>
          <w:w w:val="80"/>
        </w:rPr>
        <w:t xml:space="preserve"> </w:t>
      </w:r>
      <w:r w:rsidR="007B26A0">
        <w:rPr>
          <w:color w:val="231F20"/>
          <w:w w:val="80"/>
        </w:rPr>
        <w:t>comprehensive,</w:t>
      </w:r>
      <w:r w:rsidR="007B26A0">
        <w:rPr>
          <w:color w:val="231F20"/>
          <w:spacing w:val="-12"/>
          <w:w w:val="80"/>
        </w:rPr>
        <w:t xml:space="preserve"> </w:t>
      </w:r>
      <w:r w:rsidR="007B26A0">
        <w:rPr>
          <w:color w:val="231F20"/>
          <w:w w:val="80"/>
        </w:rPr>
        <w:t>individualized</w:t>
      </w:r>
      <w:r w:rsidR="007B26A0">
        <w:rPr>
          <w:color w:val="231F20"/>
          <w:w w:val="75"/>
        </w:rPr>
        <w:t xml:space="preserve"> early intervention ABA programs for children</w:t>
      </w:r>
      <w:r w:rsidR="007B26A0">
        <w:rPr>
          <w:color w:val="231F20"/>
          <w:spacing w:val="4"/>
          <w:w w:val="75"/>
        </w:rPr>
        <w:t xml:space="preserve"> </w:t>
      </w:r>
      <w:r w:rsidR="007B26A0">
        <w:rPr>
          <w:color w:val="231F20"/>
          <w:w w:val="75"/>
        </w:rPr>
        <w:t>with</w:t>
      </w:r>
      <w:r w:rsidR="007B26A0">
        <w:rPr>
          <w:color w:val="231F20"/>
          <w:spacing w:val="6"/>
          <w:w w:val="75"/>
        </w:rPr>
        <w:t xml:space="preserve"> </w:t>
      </w:r>
      <w:r w:rsidR="007B26A0">
        <w:rPr>
          <w:color w:val="231F20"/>
          <w:w w:val="75"/>
        </w:rPr>
        <w:t>autism.</w:t>
      </w:r>
      <w:r w:rsidR="007B26A0">
        <w:rPr>
          <w:color w:val="231F20"/>
          <w:w w:val="77"/>
        </w:rPr>
        <w:t xml:space="preserve"> </w:t>
      </w:r>
      <w:r w:rsidR="007B26A0">
        <w:rPr>
          <w:color w:val="231F20"/>
          <w:w w:val="80"/>
        </w:rPr>
        <w:t>The</w:t>
      </w:r>
      <w:r w:rsidR="007B26A0">
        <w:rPr>
          <w:color w:val="231F20"/>
          <w:spacing w:val="-15"/>
          <w:w w:val="80"/>
        </w:rPr>
        <w:t xml:space="preserve"> </w:t>
      </w:r>
      <w:r w:rsidR="007B26A0">
        <w:rPr>
          <w:color w:val="231F20"/>
          <w:w w:val="80"/>
        </w:rPr>
        <w:t>program</w:t>
      </w:r>
      <w:r w:rsidR="007B26A0">
        <w:rPr>
          <w:color w:val="231F20"/>
          <w:spacing w:val="-15"/>
          <w:w w:val="80"/>
        </w:rPr>
        <w:t xml:space="preserve"> </w:t>
      </w:r>
      <w:r w:rsidR="007B26A0">
        <w:rPr>
          <w:color w:val="231F20"/>
          <w:w w:val="80"/>
        </w:rPr>
        <w:t>is</w:t>
      </w:r>
      <w:r w:rsidR="007B26A0">
        <w:rPr>
          <w:color w:val="231F20"/>
          <w:spacing w:val="-21"/>
          <w:w w:val="80"/>
        </w:rPr>
        <w:t xml:space="preserve"> </w:t>
      </w:r>
      <w:r w:rsidR="007B26A0">
        <w:rPr>
          <w:color w:val="231F20"/>
          <w:spacing w:val="-3"/>
          <w:w w:val="80"/>
        </w:rPr>
        <w:t>“comprehensive”</w:t>
      </w:r>
      <w:r w:rsidR="007B26A0">
        <w:rPr>
          <w:color w:val="231F20"/>
          <w:spacing w:val="-22"/>
          <w:w w:val="80"/>
        </w:rPr>
        <w:t xml:space="preserve"> </w:t>
      </w:r>
      <w:r w:rsidR="007B26A0">
        <w:rPr>
          <w:color w:val="231F20"/>
          <w:w w:val="80"/>
        </w:rPr>
        <w:t>in</w:t>
      </w:r>
      <w:r w:rsidR="007B26A0">
        <w:rPr>
          <w:color w:val="231F20"/>
          <w:spacing w:val="-15"/>
          <w:w w:val="80"/>
        </w:rPr>
        <w:t xml:space="preserve"> </w:t>
      </w:r>
      <w:r w:rsidR="007B26A0">
        <w:rPr>
          <w:color w:val="231F20"/>
          <w:w w:val="80"/>
        </w:rPr>
        <w:t>that</w:t>
      </w:r>
      <w:r w:rsidR="007B26A0">
        <w:rPr>
          <w:color w:val="231F20"/>
          <w:spacing w:val="-15"/>
          <w:w w:val="80"/>
        </w:rPr>
        <w:t xml:space="preserve"> </w:t>
      </w:r>
      <w:r w:rsidR="007B26A0">
        <w:rPr>
          <w:color w:val="231F20"/>
          <w:w w:val="80"/>
        </w:rPr>
        <w:t>it</w:t>
      </w:r>
      <w:r w:rsidR="007B26A0">
        <w:rPr>
          <w:color w:val="231F20"/>
          <w:spacing w:val="-15"/>
          <w:w w:val="80"/>
        </w:rPr>
        <w:t xml:space="preserve"> </w:t>
      </w:r>
      <w:r w:rsidR="007B26A0">
        <w:rPr>
          <w:color w:val="231F20"/>
          <w:w w:val="80"/>
        </w:rPr>
        <w:t>addresses</w:t>
      </w:r>
      <w:r w:rsidR="007B26A0">
        <w:rPr>
          <w:color w:val="231F20"/>
          <w:spacing w:val="-15"/>
          <w:w w:val="80"/>
        </w:rPr>
        <w:t xml:space="preserve"> </w:t>
      </w:r>
      <w:r w:rsidR="007B26A0">
        <w:rPr>
          <w:color w:val="231F20"/>
          <w:w w:val="80"/>
        </w:rPr>
        <w:t>a</w:t>
      </w:r>
      <w:r w:rsidR="007B26A0">
        <w:rPr>
          <w:color w:val="231F20"/>
          <w:spacing w:val="-15"/>
          <w:w w:val="80"/>
        </w:rPr>
        <w:t xml:space="preserve"> </w:t>
      </w:r>
      <w:r w:rsidR="007B26A0">
        <w:rPr>
          <w:color w:val="231F20"/>
          <w:w w:val="80"/>
        </w:rPr>
        <w:t>full</w:t>
      </w:r>
      <w:r w:rsidR="007B26A0">
        <w:rPr>
          <w:color w:val="231F20"/>
          <w:w w:val="78"/>
        </w:rPr>
        <w:t xml:space="preserve"> </w:t>
      </w:r>
      <w:r w:rsidR="007B26A0">
        <w:rPr>
          <w:color w:val="231F20"/>
          <w:w w:val="80"/>
        </w:rPr>
        <w:t>range of life skills, from communication</w:t>
      </w:r>
      <w:r w:rsidR="007B26A0">
        <w:rPr>
          <w:color w:val="231F20"/>
          <w:spacing w:val="29"/>
          <w:w w:val="80"/>
        </w:rPr>
        <w:t xml:space="preserve"> </w:t>
      </w:r>
      <w:r w:rsidR="007B26A0">
        <w:rPr>
          <w:color w:val="231F20"/>
          <w:w w:val="80"/>
        </w:rPr>
        <w:t>and</w:t>
      </w:r>
      <w:r w:rsidR="007B26A0">
        <w:rPr>
          <w:color w:val="231F20"/>
          <w:spacing w:val="5"/>
          <w:w w:val="80"/>
        </w:rPr>
        <w:t xml:space="preserve"> </w:t>
      </w:r>
      <w:r w:rsidR="007B26A0">
        <w:rPr>
          <w:color w:val="231F20"/>
          <w:w w:val="80"/>
        </w:rPr>
        <w:t>sociability</w:t>
      </w:r>
      <w:r w:rsidR="007B26A0">
        <w:rPr>
          <w:color w:val="231F20"/>
          <w:w w:val="77"/>
        </w:rPr>
        <w:t xml:space="preserve"> </w:t>
      </w:r>
      <w:r w:rsidR="007B26A0">
        <w:rPr>
          <w:color w:val="231F20"/>
          <w:w w:val="75"/>
        </w:rPr>
        <w:t>to self-care and readiness for school.</w:t>
      </w:r>
      <w:r w:rsidR="007B26A0">
        <w:rPr>
          <w:color w:val="231F20"/>
          <w:spacing w:val="31"/>
          <w:w w:val="75"/>
        </w:rPr>
        <w:t xml:space="preserve"> </w:t>
      </w:r>
      <w:r w:rsidR="007B26A0">
        <w:rPr>
          <w:color w:val="231F20"/>
          <w:w w:val="75"/>
        </w:rPr>
        <w:t>“Early</w:t>
      </w:r>
      <w:r w:rsidR="007B26A0">
        <w:rPr>
          <w:color w:val="231F20"/>
          <w:spacing w:val="12"/>
          <w:w w:val="75"/>
        </w:rPr>
        <w:t xml:space="preserve"> </w:t>
      </w:r>
      <w:r w:rsidR="007B26A0">
        <w:rPr>
          <w:color w:val="231F20"/>
          <w:w w:val="75"/>
        </w:rPr>
        <w:t>intervention”</w:t>
      </w:r>
      <w:r w:rsidR="007B26A0">
        <w:rPr>
          <w:color w:val="231F20"/>
          <w:w w:val="74"/>
        </w:rPr>
        <w:t xml:space="preserve"> </w:t>
      </w:r>
      <w:r w:rsidR="007B26A0">
        <w:rPr>
          <w:color w:val="231F20"/>
          <w:w w:val="85"/>
        </w:rPr>
        <w:t>refers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to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programs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designed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to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begin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before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age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4.</w:t>
      </w:r>
      <w:r w:rsidR="007B26A0">
        <w:rPr>
          <w:color w:val="231F20"/>
          <w:spacing w:val="-18"/>
          <w:w w:val="85"/>
        </w:rPr>
        <w:t xml:space="preserve"> </w:t>
      </w:r>
      <w:r w:rsidR="007B26A0">
        <w:rPr>
          <w:color w:val="231F20"/>
          <w:w w:val="85"/>
        </w:rPr>
        <w:t>An</w:t>
      </w:r>
      <w:r w:rsidR="007B26A0">
        <w:rPr>
          <w:color w:val="231F20"/>
          <w:w w:val="77"/>
        </w:rPr>
        <w:t xml:space="preserve"> </w:t>
      </w:r>
      <w:r w:rsidR="007B26A0">
        <w:rPr>
          <w:color w:val="231F20"/>
          <w:w w:val="80"/>
        </w:rPr>
        <w:t>“intensive”</w:t>
      </w:r>
      <w:r w:rsidR="007B26A0">
        <w:rPr>
          <w:color w:val="231F20"/>
          <w:spacing w:val="-26"/>
          <w:w w:val="80"/>
        </w:rPr>
        <w:t xml:space="preserve"> </w:t>
      </w:r>
      <w:r w:rsidR="007B26A0">
        <w:rPr>
          <w:color w:val="231F20"/>
          <w:w w:val="80"/>
        </w:rPr>
        <w:t>program</w:t>
      </w:r>
      <w:r w:rsidR="007B26A0">
        <w:rPr>
          <w:color w:val="231F20"/>
          <w:spacing w:val="-20"/>
          <w:w w:val="80"/>
        </w:rPr>
        <w:t xml:space="preserve"> </w:t>
      </w:r>
      <w:r w:rsidR="007B26A0">
        <w:rPr>
          <w:color w:val="231F20"/>
          <w:w w:val="80"/>
        </w:rPr>
        <w:t>is</w:t>
      </w:r>
      <w:r w:rsidR="007B26A0">
        <w:rPr>
          <w:color w:val="231F20"/>
          <w:spacing w:val="-20"/>
          <w:w w:val="80"/>
        </w:rPr>
        <w:t xml:space="preserve"> </w:t>
      </w:r>
      <w:r w:rsidR="007B26A0">
        <w:rPr>
          <w:color w:val="231F20"/>
          <w:w w:val="80"/>
        </w:rPr>
        <w:t>one</w:t>
      </w:r>
      <w:r w:rsidR="007B26A0">
        <w:rPr>
          <w:color w:val="231F20"/>
          <w:spacing w:val="-20"/>
          <w:w w:val="80"/>
        </w:rPr>
        <w:t xml:space="preserve"> </w:t>
      </w:r>
      <w:r w:rsidR="007B26A0">
        <w:rPr>
          <w:color w:val="231F20"/>
          <w:w w:val="80"/>
        </w:rPr>
        <w:t>that</w:t>
      </w:r>
      <w:r w:rsidR="007B26A0">
        <w:rPr>
          <w:color w:val="231F20"/>
          <w:spacing w:val="-20"/>
          <w:w w:val="80"/>
        </w:rPr>
        <w:t xml:space="preserve"> </w:t>
      </w:r>
      <w:r w:rsidR="007B26A0">
        <w:rPr>
          <w:color w:val="231F20"/>
          <w:w w:val="80"/>
        </w:rPr>
        <w:t>totals</w:t>
      </w:r>
      <w:r w:rsidR="007B26A0">
        <w:rPr>
          <w:color w:val="231F20"/>
          <w:spacing w:val="-20"/>
          <w:w w:val="80"/>
        </w:rPr>
        <w:t xml:space="preserve"> </w:t>
      </w:r>
      <w:r w:rsidR="007B26A0">
        <w:rPr>
          <w:color w:val="231F20"/>
          <w:w w:val="80"/>
        </w:rPr>
        <w:t>25-40</w:t>
      </w:r>
      <w:r w:rsidR="007B26A0">
        <w:rPr>
          <w:color w:val="231F20"/>
          <w:spacing w:val="-20"/>
          <w:w w:val="80"/>
        </w:rPr>
        <w:t xml:space="preserve"> </w:t>
      </w:r>
      <w:r w:rsidR="007B26A0">
        <w:rPr>
          <w:color w:val="231F20"/>
          <w:w w:val="80"/>
        </w:rPr>
        <w:t>hours</w:t>
      </w:r>
      <w:r w:rsidR="007B26A0">
        <w:rPr>
          <w:color w:val="231F20"/>
          <w:spacing w:val="-20"/>
          <w:w w:val="80"/>
        </w:rPr>
        <w:t xml:space="preserve"> </w:t>
      </w:r>
      <w:r w:rsidR="007B26A0">
        <w:rPr>
          <w:color w:val="231F20"/>
          <w:w w:val="80"/>
        </w:rPr>
        <w:t>a</w:t>
      </w:r>
      <w:r w:rsidR="007B26A0">
        <w:rPr>
          <w:color w:val="231F20"/>
          <w:spacing w:val="-20"/>
          <w:w w:val="80"/>
        </w:rPr>
        <w:t xml:space="preserve"> </w:t>
      </w:r>
      <w:r w:rsidR="007B26A0">
        <w:rPr>
          <w:color w:val="231F20"/>
          <w:w w:val="80"/>
        </w:rPr>
        <w:t>week</w:t>
      </w:r>
      <w:r w:rsidR="007B26A0">
        <w:rPr>
          <w:color w:val="231F20"/>
          <w:w w:val="75"/>
        </w:rPr>
        <w:t xml:space="preserve"> </w:t>
      </w:r>
      <w:r w:rsidR="007B26A0">
        <w:rPr>
          <w:color w:val="231F20"/>
          <w:w w:val="85"/>
        </w:rPr>
        <w:t>for</w:t>
      </w:r>
      <w:r w:rsidR="007B26A0">
        <w:rPr>
          <w:color w:val="231F20"/>
          <w:spacing w:val="-9"/>
          <w:w w:val="85"/>
        </w:rPr>
        <w:t xml:space="preserve"> </w:t>
      </w:r>
      <w:r w:rsidR="007B26A0">
        <w:rPr>
          <w:color w:val="231F20"/>
          <w:w w:val="85"/>
        </w:rPr>
        <w:t>1-3</w:t>
      </w:r>
      <w:r w:rsidR="007B26A0">
        <w:rPr>
          <w:color w:val="231F20"/>
          <w:spacing w:val="-9"/>
          <w:w w:val="85"/>
        </w:rPr>
        <w:t xml:space="preserve"> </w:t>
      </w:r>
      <w:r w:rsidR="007B26A0">
        <w:rPr>
          <w:color w:val="231F20"/>
          <w:w w:val="85"/>
        </w:rPr>
        <w:t>years.</w:t>
      </w:r>
      <w:r w:rsidR="007B26A0">
        <w:rPr>
          <w:color w:val="231F20"/>
          <w:spacing w:val="-11"/>
          <w:w w:val="85"/>
        </w:rPr>
        <w:t xml:space="preserve"> </w:t>
      </w:r>
      <w:r w:rsidR="007B26A0">
        <w:rPr>
          <w:color w:val="231F20"/>
          <w:w w:val="85"/>
        </w:rPr>
        <w:t>These</w:t>
      </w:r>
      <w:r w:rsidR="007B26A0">
        <w:rPr>
          <w:color w:val="231F20"/>
          <w:spacing w:val="-9"/>
          <w:w w:val="85"/>
        </w:rPr>
        <w:t xml:space="preserve"> </w:t>
      </w:r>
      <w:r w:rsidR="007B26A0">
        <w:rPr>
          <w:color w:val="231F20"/>
          <w:w w:val="85"/>
        </w:rPr>
        <w:t>programs</w:t>
      </w:r>
      <w:r w:rsidR="007B26A0">
        <w:rPr>
          <w:color w:val="231F20"/>
          <w:spacing w:val="-9"/>
          <w:w w:val="85"/>
        </w:rPr>
        <w:t xml:space="preserve"> </w:t>
      </w:r>
      <w:r w:rsidR="007B26A0">
        <w:rPr>
          <w:color w:val="231F20"/>
          <w:w w:val="85"/>
        </w:rPr>
        <w:t>allow</w:t>
      </w:r>
      <w:r w:rsidR="007B26A0">
        <w:rPr>
          <w:color w:val="231F20"/>
          <w:spacing w:val="-9"/>
          <w:w w:val="85"/>
        </w:rPr>
        <w:t xml:space="preserve"> </w:t>
      </w:r>
      <w:r w:rsidR="007B26A0">
        <w:rPr>
          <w:color w:val="231F20"/>
          <w:w w:val="85"/>
        </w:rPr>
        <w:t>children</w:t>
      </w:r>
      <w:r w:rsidR="007B26A0">
        <w:rPr>
          <w:color w:val="231F20"/>
          <w:spacing w:val="-9"/>
          <w:w w:val="85"/>
        </w:rPr>
        <w:t xml:space="preserve"> </w:t>
      </w:r>
      <w:r w:rsidR="007B26A0">
        <w:rPr>
          <w:color w:val="231F20"/>
          <w:w w:val="85"/>
        </w:rPr>
        <w:t>to</w:t>
      </w:r>
      <w:r w:rsidR="007B26A0">
        <w:rPr>
          <w:color w:val="231F20"/>
          <w:spacing w:val="-9"/>
          <w:w w:val="85"/>
        </w:rPr>
        <w:t xml:space="preserve"> </w:t>
      </w:r>
      <w:r w:rsidR="007B26A0">
        <w:rPr>
          <w:color w:val="231F20"/>
          <w:w w:val="85"/>
        </w:rPr>
        <w:t>learn</w:t>
      </w:r>
      <w:r w:rsidR="007B26A0">
        <w:rPr>
          <w:color w:val="231F20"/>
          <w:w w:val="76"/>
        </w:rPr>
        <w:t xml:space="preserve"> </w:t>
      </w:r>
      <w:r w:rsidR="007B26A0">
        <w:rPr>
          <w:color w:val="231F20"/>
          <w:w w:val="80"/>
        </w:rPr>
        <w:t>and practice skills in both structured</w:t>
      </w:r>
      <w:r w:rsidR="007B26A0">
        <w:rPr>
          <w:color w:val="231F20"/>
          <w:spacing w:val="31"/>
          <w:w w:val="80"/>
        </w:rPr>
        <w:t xml:space="preserve"> </w:t>
      </w:r>
      <w:r w:rsidR="007B26A0">
        <w:rPr>
          <w:color w:val="231F20"/>
          <w:w w:val="80"/>
        </w:rPr>
        <w:t>and</w:t>
      </w:r>
      <w:r w:rsidR="007B26A0">
        <w:rPr>
          <w:color w:val="231F20"/>
          <w:spacing w:val="5"/>
          <w:w w:val="80"/>
        </w:rPr>
        <w:t xml:space="preserve"> </w:t>
      </w:r>
      <w:r w:rsidR="007B26A0">
        <w:rPr>
          <w:color w:val="231F20"/>
          <w:w w:val="80"/>
        </w:rPr>
        <w:t>unstructured</w:t>
      </w:r>
      <w:r w:rsidR="007B26A0">
        <w:rPr>
          <w:color w:val="231F20"/>
          <w:w w:val="75"/>
        </w:rPr>
        <w:t xml:space="preserve"> </w:t>
      </w:r>
      <w:r w:rsidR="007B26A0">
        <w:rPr>
          <w:color w:val="231F20"/>
          <w:w w:val="80"/>
        </w:rPr>
        <w:t>situations. These programs mimic the</w:t>
      </w:r>
      <w:r w:rsidR="007B26A0">
        <w:rPr>
          <w:color w:val="231F20"/>
          <w:spacing w:val="10"/>
          <w:w w:val="80"/>
        </w:rPr>
        <w:t xml:space="preserve"> </w:t>
      </w:r>
      <w:r w:rsidR="007B26A0">
        <w:rPr>
          <w:color w:val="231F20"/>
          <w:w w:val="80"/>
        </w:rPr>
        <w:t>experiences</w:t>
      </w:r>
      <w:r w:rsidR="007B26A0">
        <w:rPr>
          <w:color w:val="231F20"/>
          <w:spacing w:val="2"/>
          <w:w w:val="80"/>
        </w:rPr>
        <w:t xml:space="preserve"> </w:t>
      </w:r>
      <w:r w:rsidR="007B26A0">
        <w:rPr>
          <w:color w:val="231F20"/>
          <w:w w:val="80"/>
        </w:rPr>
        <w:t>that</w:t>
      </w:r>
      <w:r w:rsidR="007B26A0">
        <w:rPr>
          <w:color w:val="231F20"/>
          <w:w w:val="76"/>
        </w:rPr>
        <w:t xml:space="preserve"> </w:t>
      </w:r>
      <w:r w:rsidR="007B26A0">
        <w:rPr>
          <w:color w:val="231F20"/>
          <w:w w:val="75"/>
        </w:rPr>
        <w:t>typical toddlers experience each day while</w:t>
      </w:r>
      <w:r w:rsidR="007B26A0">
        <w:rPr>
          <w:color w:val="231F20"/>
          <w:spacing w:val="-11"/>
          <w:w w:val="75"/>
        </w:rPr>
        <w:t xml:space="preserve"> </w:t>
      </w:r>
      <w:r w:rsidR="007B26A0">
        <w:rPr>
          <w:color w:val="231F20"/>
          <w:w w:val="75"/>
        </w:rPr>
        <w:t>interacting</w:t>
      </w:r>
      <w:r w:rsidR="007B26A0">
        <w:rPr>
          <w:color w:val="231F20"/>
          <w:spacing w:val="-2"/>
          <w:w w:val="75"/>
        </w:rPr>
        <w:t xml:space="preserve"> </w:t>
      </w:r>
      <w:r w:rsidR="007B26A0">
        <w:rPr>
          <w:color w:val="231F20"/>
          <w:w w:val="75"/>
        </w:rPr>
        <w:t>with</w:t>
      </w:r>
      <w:r w:rsidR="007B26A0">
        <w:rPr>
          <w:color w:val="231F20"/>
          <w:w w:val="78"/>
        </w:rPr>
        <w:t xml:space="preserve"> </w:t>
      </w:r>
      <w:r w:rsidR="007B26A0">
        <w:rPr>
          <w:color w:val="231F20"/>
          <w:w w:val="75"/>
        </w:rPr>
        <w:t>their parents and peers. These studies</w:t>
      </w:r>
      <w:r w:rsidR="007B26A0">
        <w:rPr>
          <w:color w:val="231F20"/>
          <w:spacing w:val="11"/>
          <w:w w:val="75"/>
        </w:rPr>
        <w:t xml:space="preserve"> </w:t>
      </w:r>
      <w:r w:rsidR="007B26A0">
        <w:rPr>
          <w:color w:val="231F20"/>
          <w:w w:val="75"/>
        </w:rPr>
        <w:t>have</w:t>
      </w:r>
      <w:r w:rsidR="007B26A0">
        <w:rPr>
          <w:color w:val="231F20"/>
          <w:spacing w:val="3"/>
          <w:w w:val="75"/>
        </w:rPr>
        <w:t xml:space="preserve"> </w:t>
      </w:r>
      <w:r w:rsidR="007B26A0">
        <w:rPr>
          <w:color w:val="231F20"/>
          <w:w w:val="75"/>
        </w:rPr>
        <w:t xml:space="preserve">demonstrated </w:t>
      </w:r>
      <w:r w:rsidR="007B26A0">
        <w:rPr>
          <w:color w:val="231F20"/>
          <w:w w:val="80"/>
        </w:rPr>
        <w:t>that many children with autism</w:t>
      </w:r>
      <w:r w:rsidR="007B26A0">
        <w:rPr>
          <w:color w:val="231F20"/>
          <w:spacing w:val="2"/>
          <w:w w:val="80"/>
        </w:rPr>
        <w:t xml:space="preserve"> </w:t>
      </w:r>
      <w:r w:rsidR="007B26A0">
        <w:rPr>
          <w:color w:val="231F20"/>
          <w:w w:val="80"/>
        </w:rPr>
        <w:t>experience</w:t>
      </w:r>
      <w:r w:rsidR="007B26A0">
        <w:rPr>
          <w:color w:val="231F20"/>
          <w:spacing w:val="14"/>
          <w:w w:val="80"/>
        </w:rPr>
        <w:t xml:space="preserve"> </w:t>
      </w:r>
      <w:r w:rsidR="007B26A0">
        <w:rPr>
          <w:color w:val="231F20"/>
          <w:w w:val="80"/>
        </w:rPr>
        <w:t>significant</w:t>
      </w:r>
      <w:r w:rsidR="007B26A0">
        <w:rPr>
          <w:color w:val="231F20"/>
          <w:w w:val="76"/>
        </w:rPr>
        <w:t xml:space="preserve"> </w:t>
      </w:r>
      <w:proofErr w:type="gramStart"/>
      <w:r w:rsidR="007B26A0">
        <w:rPr>
          <w:color w:val="231F20"/>
          <w:w w:val="80"/>
        </w:rPr>
        <w:t>improvements  in</w:t>
      </w:r>
      <w:proofErr w:type="gramEnd"/>
      <w:r w:rsidR="007B26A0">
        <w:rPr>
          <w:color w:val="231F20"/>
          <w:w w:val="80"/>
        </w:rPr>
        <w:t xml:space="preserve">  learning,  reasoning,</w:t>
      </w:r>
      <w:r w:rsidR="007B26A0">
        <w:rPr>
          <w:color w:val="231F20"/>
          <w:spacing w:val="-14"/>
          <w:w w:val="80"/>
        </w:rPr>
        <w:t xml:space="preserve"> </w:t>
      </w:r>
      <w:r w:rsidR="007B26A0">
        <w:rPr>
          <w:color w:val="231F20"/>
          <w:w w:val="80"/>
        </w:rPr>
        <w:t>communication</w:t>
      </w:r>
    </w:p>
    <w:p w:rsidR="00415A1A" w:rsidRDefault="007B26A0">
      <w:pPr>
        <w:pStyle w:val="BodyText"/>
        <w:ind w:right="1439"/>
      </w:pPr>
      <w:r>
        <w:rPr>
          <w:color w:val="231F20"/>
          <w:w w:val="85"/>
        </w:rPr>
        <w:t>and adaptability when they participate in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 xml:space="preserve">high-quality </w:t>
      </w:r>
      <w:r>
        <w:rPr>
          <w:color w:val="231F20"/>
          <w:w w:val="80"/>
        </w:rPr>
        <w:t>ABA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programs.</w:t>
      </w:r>
    </w:p>
    <w:p w:rsidR="00415A1A" w:rsidRDefault="007B26A0">
      <w:pPr>
        <w:tabs>
          <w:tab w:val="left" w:pos="1482"/>
        </w:tabs>
        <w:spacing w:before="2" w:line="256" w:lineRule="auto"/>
        <w:ind w:left="107" w:right="1678"/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b/>
          <w:color w:val="231F20"/>
          <w:sz w:val="18"/>
        </w:rPr>
        <w:t xml:space="preserve">In general, children who participated in more </w:t>
      </w:r>
      <w:r>
        <w:rPr>
          <w:rFonts w:ascii="Arial Narrow"/>
          <w:b/>
          <w:color w:val="231F20"/>
          <w:w w:val="95"/>
          <w:sz w:val="18"/>
        </w:rPr>
        <w:t xml:space="preserve">intensive ABA programs </w:t>
      </w:r>
      <w:r>
        <w:rPr>
          <w:rFonts w:ascii="Arial Narrow"/>
          <w:b/>
          <w:color w:val="231F20"/>
          <w:sz w:val="18"/>
        </w:rPr>
        <w:t xml:space="preserve">have shown greater </w:t>
      </w:r>
      <w:r>
        <w:rPr>
          <w:rFonts w:ascii="Arial Narrow"/>
          <w:b/>
          <w:color w:val="231F20"/>
          <w:spacing w:val="-1"/>
          <w:w w:val="95"/>
          <w:sz w:val="18"/>
        </w:rPr>
        <w:t>improvement</w:t>
      </w:r>
      <w:r>
        <w:rPr>
          <w:rFonts w:ascii="Arial Narrow"/>
          <w:b/>
          <w:color w:val="231F20"/>
          <w:spacing w:val="-1"/>
          <w:w w:val="95"/>
          <w:sz w:val="18"/>
        </w:rPr>
        <w:tab/>
      </w:r>
      <w:r>
        <w:rPr>
          <w:rFonts w:ascii="Arial Narrow"/>
          <w:b/>
          <w:color w:val="231F20"/>
          <w:sz w:val="18"/>
        </w:rPr>
        <w:t>than</w:t>
      </w:r>
    </w:p>
    <w:p w:rsidR="00415A1A" w:rsidRDefault="007B26A0">
      <w:pPr>
        <w:spacing w:before="1" w:line="256" w:lineRule="auto"/>
        <w:ind w:left="487" w:right="1731" w:hanging="180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/>
          <w:b/>
          <w:color w:val="231F20"/>
          <w:w w:val="95"/>
          <w:sz w:val="18"/>
        </w:rPr>
        <w:t xml:space="preserve">those who chose less </w:t>
      </w:r>
      <w:r>
        <w:rPr>
          <w:rFonts w:ascii="Arial Narrow"/>
          <w:b/>
          <w:color w:val="231F20"/>
          <w:w w:val="90"/>
          <w:sz w:val="18"/>
        </w:rPr>
        <w:t>intensive</w:t>
      </w:r>
      <w:r>
        <w:rPr>
          <w:rFonts w:ascii="Arial Narrow"/>
          <w:b/>
          <w:color w:val="231F20"/>
          <w:spacing w:val="27"/>
          <w:w w:val="90"/>
          <w:sz w:val="18"/>
        </w:rPr>
        <w:t xml:space="preserve"> </w:t>
      </w:r>
      <w:r>
        <w:rPr>
          <w:rFonts w:ascii="Arial Narrow"/>
          <w:b/>
          <w:color w:val="231F20"/>
          <w:w w:val="90"/>
          <w:sz w:val="18"/>
        </w:rPr>
        <w:t>options.</w:t>
      </w:r>
    </w:p>
    <w:p w:rsidR="00415A1A" w:rsidRDefault="007B26A0">
      <w:pPr>
        <w:pStyle w:val="Heading3"/>
        <w:spacing w:before="0" w:line="235" w:lineRule="exact"/>
        <w:ind w:left="870"/>
        <w:jc w:val="center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ED1E78"/>
          <w:w w:val="110"/>
        </w:rPr>
        <w:lastRenderedPageBreak/>
        <w:t>Gross</w:t>
      </w:r>
      <w:r>
        <w:rPr>
          <w:color w:val="ED1E78"/>
          <w:spacing w:val="-42"/>
          <w:w w:val="110"/>
        </w:rPr>
        <w:t xml:space="preserve"> </w:t>
      </w:r>
      <w:r>
        <w:rPr>
          <w:color w:val="ED1E78"/>
          <w:w w:val="110"/>
        </w:rPr>
        <w:t>Motor</w:t>
      </w:r>
      <w:r>
        <w:rPr>
          <w:color w:val="ED1E78"/>
          <w:spacing w:val="-42"/>
          <w:w w:val="110"/>
        </w:rPr>
        <w:t xml:space="preserve"> </w:t>
      </w:r>
      <w:r>
        <w:rPr>
          <w:color w:val="ED1E78"/>
          <w:w w:val="110"/>
        </w:rPr>
        <w:t>Skills</w:t>
      </w:r>
    </w:p>
    <w:p w:rsidR="00415A1A" w:rsidRDefault="007B26A0">
      <w:pPr>
        <w:spacing w:line="176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Physical</w:t>
      </w:r>
      <w:r>
        <w:rPr>
          <w:rFonts w:ascii="Calibri"/>
          <w:color w:val="231F20"/>
          <w:spacing w:val="-1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activities,</w:t>
      </w:r>
      <w:r>
        <w:rPr>
          <w:rFonts w:ascii="Calibri"/>
          <w:color w:val="231F20"/>
          <w:spacing w:val="-1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biking,</w:t>
      </w:r>
      <w:r>
        <w:rPr>
          <w:rFonts w:ascii="Calibri"/>
          <w:color w:val="231F20"/>
          <w:spacing w:val="-1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climbing,</w:t>
      </w:r>
      <w:r>
        <w:rPr>
          <w:rFonts w:ascii="Calibri"/>
          <w:color w:val="231F20"/>
          <w:spacing w:val="-15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swinging,</w:t>
      </w:r>
    </w:p>
    <w:p w:rsidR="00415A1A" w:rsidRDefault="007B26A0">
      <w:pPr>
        <w:spacing w:line="194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running,</w:t>
      </w:r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ball</w:t>
      </w:r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play</w:t>
      </w:r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and</w:t>
      </w:r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more!</w:t>
      </w:r>
    </w:p>
    <w:p w:rsidR="00415A1A" w:rsidRDefault="007B26A0">
      <w:pPr>
        <w:pStyle w:val="Heading3"/>
        <w:spacing w:line="324" w:lineRule="exact"/>
        <w:ind w:left="0"/>
        <w:jc w:val="right"/>
        <w:rPr>
          <w:b w:val="0"/>
          <w:bCs w:val="0"/>
        </w:rPr>
      </w:pPr>
      <w:r>
        <w:rPr>
          <w:color w:val="009ED2"/>
          <w:w w:val="110"/>
        </w:rPr>
        <w:t>Fine</w:t>
      </w:r>
      <w:r>
        <w:rPr>
          <w:color w:val="009ED2"/>
          <w:spacing w:val="-36"/>
          <w:w w:val="110"/>
        </w:rPr>
        <w:t xml:space="preserve"> </w:t>
      </w:r>
      <w:r>
        <w:rPr>
          <w:color w:val="009ED2"/>
          <w:w w:val="110"/>
        </w:rPr>
        <w:t>Motor</w:t>
      </w:r>
      <w:r>
        <w:rPr>
          <w:color w:val="009ED2"/>
          <w:spacing w:val="-36"/>
          <w:w w:val="110"/>
        </w:rPr>
        <w:t xml:space="preserve"> </w:t>
      </w:r>
      <w:r>
        <w:rPr>
          <w:color w:val="009ED2"/>
          <w:w w:val="110"/>
        </w:rPr>
        <w:t>Skills</w:t>
      </w:r>
    </w:p>
    <w:p w:rsidR="00415A1A" w:rsidRDefault="007B26A0">
      <w:pPr>
        <w:spacing w:line="176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Arts &amp; crafts, writing, cutting,</w:t>
      </w:r>
      <w:r>
        <w:rPr>
          <w:rFonts w:ascii="Calibri"/>
          <w:color w:val="231F20"/>
          <w:spacing w:val="17"/>
          <w:sz w:val="16"/>
        </w:rPr>
        <w:t xml:space="preserve"> </w:t>
      </w:r>
      <w:r>
        <w:rPr>
          <w:rFonts w:ascii="Calibri"/>
          <w:color w:val="231F20"/>
          <w:sz w:val="16"/>
        </w:rPr>
        <w:t>beading,</w:t>
      </w:r>
    </w:p>
    <w:p w:rsidR="00415A1A" w:rsidRDefault="007B26A0">
      <w:pPr>
        <w:spacing w:line="194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building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blocks,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coloring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and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more!</w:t>
      </w:r>
    </w:p>
    <w:p w:rsidR="00415A1A" w:rsidRDefault="007B26A0">
      <w:pPr>
        <w:pStyle w:val="Heading3"/>
        <w:spacing w:line="324" w:lineRule="exact"/>
        <w:ind w:left="0"/>
        <w:jc w:val="right"/>
        <w:rPr>
          <w:b w:val="0"/>
          <w:bCs w:val="0"/>
        </w:rPr>
      </w:pPr>
      <w:r>
        <w:rPr>
          <w:color w:val="744EA0"/>
          <w:w w:val="110"/>
        </w:rPr>
        <w:t>Communication</w:t>
      </w:r>
      <w:r>
        <w:rPr>
          <w:color w:val="744EA0"/>
          <w:spacing w:val="-47"/>
          <w:w w:val="110"/>
        </w:rPr>
        <w:t xml:space="preserve"> </w:t>
      </w:r>
      <w:r>
        <w:rPr>
          <w:color w:val="744EA0"/>
          <w:w w:val="110"/>
        </w:rPr>
        <w:t>Skills</w:t>
      </w:r>
    </w:p>
    <w:p w:rsidR="00415A1A" w:rsidRDefault="007B26A0">
      <w:pPr>
        <w:spacing w:line="176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How to communicate, point,</w:t>
      </w:r>
      <w:r>
        <w:rPr>
          <w:rFonts w:ascii="Calibri"/>
          <w:color w:val="231F20"/>
          <w:spacing w:val="33"/>
          <w:sz w:val="16"/>
        </w:rPr>
        <w:t xml:space="preserve"> </w:t>
      </w:r>
      <w:r>
        <w:rPr>
          <w:rFonts w:ascii="Calibri"/>
          <w:color w:val="231F20"/>
          <w:sz w:val="16"/>
        </w:rPr>
        <w:t>speak,</w:t>
      </w:r>
    </w:p>
    <w:p w:rsidR="00415A1A" w:rsidRDefault="007B26A0">
      <w:pPr>
        <w:spacing w:line="194" w:lineRule="exact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read and</w:t>
      </w:r>
      <w:r>
        <w:rPr>
          <w:rFonts w:ascii="Calibri"/>
          <w:color w:val="231F20"/>
          <w:spacing w:val="-3"/>
          <w:sz w:val="16"/>
        </w:rPr>
        <w:t xml:space="preserve"> </w:t>
      </w:r>
      <w:r>
        <w:rPr>
          <w:rFonts w:ascii="Calibri"/>
          <w:color w:val="231F20"/>
          <w:sz w:val="16"/>
        </w:rPr>
        <w:t>write.</w:t>
      </w:r>
    </w:p>
    <w:p w:rsidR="00415A1A" w:rsidRDefault="007B26A0">
      <w:pPr>
        <w:pStyle w:val="Heading3"/>
        <w:spacing w:before="0" w:line="235" w:lineRule="exact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color w:val="ED1E78"/>
          <w:w w:val="110"/>
        </w:rPr>
        <w:lastRenderedPageBreak/>
        <w:t>Social</w:t>
      </w:r>
      <w:r>
        <w:rPr>
          <w:color w:val="ED1E78"/>
          <w:spacing w:val="-4"/>
          <w:w w:val="110"/>
        </w:rPr>
        <w:t xml:space="preserve"> </w:t>
      </w:r>
      <w:r>
        <w:rPr>
          <w:color w:val="ED1E78"/>
          <w:w w:val="110"/>
        </w:rPr>
        <w:t>Skills</w:t>
      </w:r>
    </w:p>
    <w:p w:rsidR="00415A1A" w:rsidRDefault="007B26A0">
      <w:pPr>
        <w:spacing w:line="176" w:lineRule="exact"/>
        <w:ind w:left="10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 xml:space="preserve">Making eye contact, </w:t>
      </w:r>
      <w:proofErr w:type="spellStart"/>
      <w:proofErr w:type="gramStart"/>
      <w:r>
        <w:rPr>
          <w:rFonts w:ascii="Calibri"/>
          <w:color w:val="231F20"/>
          <w:sz w:val="16"/>
        </w:rPr>
        <w:t>playskills</w:t>
      </w:r>
      <w:proofErr w:type="spellEnd"/>
      <w:r>
        <w:rPr>
          <w:rFonts w:ascii="Calibri"/>
          <w:color w:val="231F20"/>
          <w:sz w:val="16"/>
        </w:rPr>
        <w:t xml:space="preserve">, </w:t>
      </w:r>
      <w:r>
        <w:rPr>
          <w:rFonts w:ascii="Calibri"/>
          <w:color w:val="231F20"/>
          <w:spacing w:val="5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immitation</w:t>
      </w:r>
      <w:proofErr w:type="spellEnd"/>
      <w:proofErr w:type="gramEnd"/>
    </w:p>
    <w:p w:rsidR="00415A1A" w:rsidRDefault="007B26A0">
      <w:pPr>
        <w:spacing w:line="194" w:lineRule="exact"/>
        <w:ind w:left="10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and</w:t>
      </w:r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general</w:t>
      </w:r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social</w:t>
      </w:r>
      <w:r>
        <w:rPr>
          <w:rFonts w:ascii="Calibri"/>
          <w:color w:val="231F20"/>
          <w:spacing w:val="-17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skills.</w:t>
      </w:r>
    </w:p>
    <w:p w:rsidR="00415A1A" w:rsidRDefault="007B26A0">
      <w:pPr>
        <w:pStyle w:val="Heading3"/>
        <w:spacing w:line="324" w:lineRule="exact"/>
        <w:rPr>
          <w:b w:val="0"/>
          <w:bCs w:val="0"/>
        </w:rPr>
      </w:pPr>
      <w:r>
        <w:rPr>
          <w:color w:val="009ED2"/>
          <w:w w:val="110"/>
        </w:rPr>
        <w:t>Adaptive</w:t>
      </w:r>
      <w:r>
        <w:rPr>
          <w:color w:val="009ED2"/>
          <w:spacing w:val="-22"/>
          <w:w w:val="110"/>
        </w:rPr>
        <w:t xml:space="preserve"> </w:t>
      </w:r>
      <w:r>
        <w:rPr>
          <w:color w:val="009ED2"/>
          <w:w w:val="110"/>
        </w:rPr>
        <w:t>Skills</w:t>
      </w:r>
    </w:p>
    <w:p w:rsidR="00415A1A" w:rsidRDefault="007B26A0">
      <w:pPr>
        <w:spacing w:line="176" w:lineRule="exact"/>
        <w:ind w:left="10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Feeding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and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dressing,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toilet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training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and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other</w:t>
      </w:r>
    </w:p>
    <w:p w:rsidR="00415A1A" w:rsidRDefault="007B26A0">
      <w:pPr>
        <w:spacing w:line="194" w:lineRule="exact"/>
        <w:ind w:left="10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w w:val="105"/>
          <w:sz w:val="16"/>
        </w:rPr>
        <w:t>functional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daily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living</w:t>
      </w:r>
      <w:r>
        <w:rPr>
          <w:rFonts w:ascii="Calibri"/>
          <w:color w:val="231F20"/>
          <w:spacing w:val="-13"/>
          <w:w w:val="105"/>
          <w:sz w:val="16"/>
        </w:rPr>
        <w:t xml:space="preserve"> </w:t>
      </w:r>
      <w:r>
        <w:rPr>
          <w:rFonts w:ascii="Calibri"/>
          <w:color w:val="231F20"/>
          <w:w w:val="105"/>
          <w:sz w:val="16"/>
        </w:rPr>
        <w:t>skills.</w:t>
      </w:r>
    </w:p>
    <w:p w:rsidR="00415A1A" w:rsidRDefault="007B26A0">
      <w:pPr>
        <w:pStyle w:val="Heading3"/>
        <w:spacing w:line="324" w:lineRule="exact"/>
        <w:rPr>
          <w:b w:val="0"/>
          <w:bCs w:val="0"/>
        </w:rPr>
      </w:pPr>
      <w:r>
        <w:rPr>
          <w:color w:val="744EA0"/>
          <w:w w:val="105"/>
        </w:rPr>
        <w:t>Circle</w:t>
      </w:r>
      <w:r>
        <w:rPr>
          <w:color w:val="744EA0"/>
          <w:spacing w:val="3"/>
          <w:w w:val="105"/>
        </w:rPr>
        <w:t xml:space="preserve"> </w:t>
      </w:r>
      <w:r>
        <w:rPr>
          <w:color w:val="744EA0"/>
          <w:w w:val="105"/>
        </w:rPr>
        <w:t>Time/Academics</w:t>
      </w:r>
    </w:p>
    <w:p w:rsidR="00415A1A" w:rsidRDefault="007B26A0">
      <w:pPr>
        <w:spacing w:line="176" w:lineRule="exact"/>
        <w:ind w:left="10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Sorting, shapes, colors, numbers,</w:t>
      </w:r>
      <w:r>
        <w:rPr>
          <w:rFonts w:ascii="Calibri"/>
          <w:color w:val="231F20"/>
          <w:spacing w:val="9"/>
          <w:sz w:val="16"/>
        </w:rPr>
        <w:t xml:space="preserve"> </w:t>
      </w:r>
      <w:r>
        <w:rPr>
          <w:rFonts w:ascii="Calibri"/>
          <w:color w:val="231F20"/>
          <w:sz w:val="16"/>
        </w:rPr>
        <w:t>letters,</w:t>
      </w:r>
    </w:p>
    <w:p w:rsidR="00415A1A" w:rsidRDefault="007B26A0">
      <w:pPr>
        <w:spacing w:line="194" w:lineRule="exact"/>
        <w:ind w:left="10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231F20"/>
          <w:sz w:val="16"/>
        </w:rPr>
        <w:t>science and</w:t>
      </w:r>
      <w:r>
        <w:rPr>
          <w:rFonts w:ascii="Calibri"/>
          <w:color w:val="231F20"/>
          <w:spacing w:val="13"/>
          <w:sz w:val="16"/>
        </w:rPr>
        <w:t xml:space="preserve"> </w:t>
      </w:r>
      <w:r>
        <w:rPr>
          <w:rFonts w:ascii="Calibri"/>
          <w:color w:val="231F20"/>
          <w:sz w:val="16"/>
        </w:rPr>
        <w:t>nature.</w:t>
      </w:r>
    </w:p>
    <w:p w:rsidR="00415A1A" w:rsidRDefault="00415A1A">
      <w:pPr>
        <w:rPr>
          <w:rFonts w:ascii="Calibri" w:eastAsia="Calibri" w:hAnsi="Calibri" w:cs="Calibri"/>
          <w:sz w:val="16"/>
          <w:szCs w:val="16"/>
        </w:rPr>
      </w:pPr>
    </w:p>
    <w:p w:rsidR="00415A1A" w:rsidRDefault="00415A1A">
      <w:pPr>
        <w:rPr>
          <w:rFonts w:ascii="Calibri" w:eastAsia="Calibri" w:hAnsi="Calibri" w:cs="Calibri"/>
          <w:sz w:val="16"/>
          <w:szCs w:val="16"/>
        </w:rPr>
      </w:pPr>
    </w:p>
    <w:p w:rsidR="00415A1A" w:rsidRDefault="00415A1A">
      <w:pPr>
        <w:rPr>
          <w:rFonts w:ascii="Calibri" w:eastAsia="Calibri" w:hAnsi="Calibri" w:cs="Calibri"/>
          <w:sz w:val="16"/>
          <w:szCs w:val="16"/>
        </w:rPr>
      </w:pPr>
    </w:p>
    <w:p w:rsidR="00415A1A" w:rsidRDefault="00C9225E">
      <w:pPr>
        <w:spacing w:before="110" w:line="298" w:lineRule="exact"/>
        <w:ind w:right="27"/>
        <w:jc w:val="right"/>
        <w:rPr>
          <w:rFonts w:ascii="Century Gothic" w:eastAsia="Century Gothic" w:hAnsi="Century Gothic" w:cs="Century Gothic"/>
          <w:sz w:val="25"/>
          <w:szCs w:val="25"/>
        </w:rPr>
      </w:pPr>
      <w:r>
        <w:rPr>
          <w:rFonts w:ascii="Century Gothic"/>
          <w:b/>
          <w:color w:val="ED0776"/>
          <w:spacing w:val="19"/>
          <w:w w:val="123"/>
          <w:sz w:val="17"/>
        </w:rPr>
        <w:t>D</w:t>
      </w:r>
      <w:r w:rsidR="007B26A0">
        <w:rPr>
          <w:rFonts w:ascii="Century Gothic"/>
          <w:b/>
          <w:color w:val="ED0776"/>
          <w:spacing w:val="19"/>
          <w:w w:val="123"/>
          <w:sz w:val="17"/>
        </w:rPr>
        <w:t>i</w:t>
      </w:r>
      <w:r w:rsidR="007B26A0">
        <w:rPr>
          <w:rFonts w:ascii="Century Gothic"/>
          <w:b/>
          <w:color w:val="ED0776"/>
          <w:spacing w:val="19"/>
          <w:w w:val="193"/>
          <w:sz w:val="17"/>
        </w:rPr>
        <w:t>r</w:t>
      </w:r>
      <w:r w:rsidR="007B26A0">
        <w:rPr>
          <w:rFonts w:ascii="Century Gothic"/>
          <w:b/>
          <w:color w:val="ED0776"/>
          <w:w w:val="86"/>
          <w:sz w:val="17"/>
        </w:rPr>
        <w:t>e</w:t>
      </w:r>
      <w:r w:rsidR="007B26A0">
        <w:rPr>
          <w:rFonts w:ascii="Century Gothic"/>
          <w:b/>
          <w:color w:val="ED0776"/>
          <w:spacing w:val="-29"/>
          <w:sz w:val="17"/>
        </w:rPr>
        <w:t xml:space="preserve"> </w:t>
      </w:r>
      <w:r w:rsidR="007B26A0">
        <w:rPr>
          <w:rFonts w:ascii="Century Gothic"/>
          <w:b/>
          <w:color w:val="ED0776"/>
          <w:w w:val="96"/>
          <w:sz w:val="17"/>
        </w:rPr>
        <w:t>c</w:t>
      </w:r>
      <w:r w:rsidR="007B26A0">
        <w:rPr>
          <w:rFonts w:ascii="Century Gothic"/>
          <w:b/>
          <w:color w:val="ED0776"/>
          <w:spacing w:val="-27"/>
          <w:sz w:val="17"/>
        </w:rPr>
        <w:t xml:space="preserve"> </w:t>
      </w:r>
      <w:r w:rsidR="007B26A0">
        <w:rPr>
          <w:rFonts w:ascii="Century Gothic"/>
          <w:b/>
          <w:color w:val="ED0776"/>
          <w:spacing w:val="13"/>
          <w:w w:val="190"/>
          <w:sz w:val="17"/>
        </w:rPr>
        <w:t>t</w:t>
      </w:r>
      <w:r w:rsidR="007B26A0">
        <w:rPr>
          <w:rFonts w:ascii="Century Gothic"/>
          <w:b/>
          <w:color w:val="ED0776"/>
          <w:spacing w:val="19"/>
          <w:w w:val="116"/>
          <w:sz w:val="17"/>
        </w:rPr>
        <w:t>o</w:t>
      </w:r>
      <w:r w:rsidR="007B26A0">
        <w:rPr>
          <w:rFonts w:ascii="Century Gothic"/>
          <w:b/>
          <w:color w:val="ED0776"/>
          <w:spacing w:val="19"/>
          <w:w w:val="193"/>
          <w:sz w:val="17"/>
        </w:rPr>
        <w:t>r</w:t>
      </w:r>
      <w:r w:rsidR="007B26A0">
        <w:rPr>
          <w:rFonts w:ascii="Century Gothic"/>
          <w:b/>
          <w:color w:val="ED0776"/>
          <w:w w:val="94"/>
          <w:sz w:val="25"/>
        </w:rPr>
        <w:t>:</w:t>
      </w:r>
    </w:p>
    <w:p w:rsidR="00415A1A" w:rsidRDefault="007B26A0">
      <w:pPr>
        <w:spacing w:line="430" w:lineRule="exact"/>
        <w:ind w:right="27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3C414F"/>
          <w:w w:val="110"/>
          <w:sz w:val="36"/>
        </w:rPr>
        <w:t>Ricky</w:t>
      </w:r>
      <w:r>
        <w:rPr>
          <w:rFonts w:ascii="Calibri"/>
          <w:b/>
          <w:color w:val="3C414F"/>
          <w:spacing w:val="-62"/>
          <w:w w:val="110"/>
          <w:sz w:val="36"/>
        </w:rPr>
        <w:t xml:space="preserve"> </w:t>
      </w:r>
      <w:r>
        <w:rPr>
          <w:rFonts w:ascii="Calibri"/>
          <w:b/>
          <w:color w:val="3C414F"/>
          <w:spacing w:val="-4"/>
          <w:w w:val="110"/>
          <w:sz w:val="36"/>
        </w:rPr>
        <w:t>Teichman</w:t>
      </w:r>
    </w:p>
    <w:p w:rsidR="00415A1A" w:rsidRDefault="007B26A0">
      <w:pPr>
        <w:spacing w:before="11"/>
        <w:ind w:right="27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i/>
          <w:color w:val="9151A0"/>
          <w:w w:val="105"/>
          <w:sz w:val="16"/>
        </w:rPr>
        <w:t>Board Certified Behavior</w:t>
      </w:r>
      <w:r>
        <w:rPr>
          <w:rFonts w:ascii="Calibri"/>
          <w:b/>
          <w:i/>
          <w:color w:val="9151A0"/>
          <w:spacing w:val="-25"/>
          <w:w w:val="105"/>
          <w:sz w:val="16"/>
        </w:rPr>
        <w:t xml:space="preserve"> </w:t>
      </w:r>
      <w:r>
        <w:rPr>
          <w:rFonts w:ascii="Calibri"/>
          <w:b/>
          <w:i/>
          <w:color w:val="9151A0"/>
          <w:w w:val="105"/>
          <w:sz w:val="16"/>
        </w:rPr>
        <w:t>Analyst</w:t>
      </w:r>
    </w:p>
    <w:p w:rsidR="00415A1A" w:rsidRDefault="007B26A0">
      <w:pPr>
        <w:spacing w:before="4"/>
        <w:ind w:right="27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i/>
          <w:color w:val="9151A0"/>
          <w:spacing w:val="-1"/>
          <w:w w:val="105"/>
          <w:sz w:val="16"/>
        </w:rPr>
        <w:t>(BCBA)</w:t>
      </w:r>
    </w:p>
    <w:p w:rsidR="00415A1A" w:rsidRDefault="00415A1A">
      <w:pPr>
        <w:spacing w:before="9"/>
        <w:rPr>
          <w:rFonts w:ascii="Calibri" w:eastAsia="Calibri" w:hAnsi="Calibri" w:cs="Calibri"/>
          <w:b/>
          <w:bCs/>
          <w:i/>
          <w:sz w:val="15"/>
          <w:szCs w:val="15"/>
        </w:rPr>
      </w:pPr>
    </w:p>
    <w:p w:rsidR="00415A1A" w:rsidRDefault="007B26A0">
      <w:pPr>
        <w:spacing w:line="166" w:lineRule="exact"/>
        <w:ind w:left="1282" w:firstLine="1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231F20"/>
          <w:sz w:val="14"/>
          <w:szCs w:val="14"/>
        </w:rPr>
        <w:t>Our staff is comprised of trained ABA behavior technici</w:t>
      </w:r>
      <w:r w:rsidR="00C9225E">
        <w:rPr>
          <w:rFonts w:ascii="Calibri" w:eastAsia="Calibri" w:hAnsi="Calibri" w:cs="Calibri"/>
          <w:color w:val="231F20"/>
          <w:sz w:val="14"/>
          <w:szCs w:val="14"/>
        </w:rPr>
        <w:t>ans with Registered Behavior Technician (RBT) credential from the BACB</w:t>
      </w:r>
      <w:r>
        <w:rPr>
          <w:rFonts w:ascii="Calibri" w:eastAsia="Calibri" w:hAnsi="Calibri" w:cs="Calibri"/>
          <w:color w:val="231F20"/>
          <w:sz w:val="14"/>
          <w:szCs w:val="14"/>
        </w:rPr>
        <w:t>.</w:t>
      </w:r>
    </w:p>
    <w:p w:rsidR="00415A1A" w:rsidRDefault="00415A1A">
      <w:pPr>
        <w:spacing w:before="11"/>
        <w:rPr>
          <w:rFonts w:ascii="Calibri" w:eastAsia="Calibri" w:hAnsi="Calibri" w:cs="Calibri"/>
          <w:sz w:val="13"/>
          <w:szCs w:val="13"/>
        </w:rPr>
      </w:pPr>
    </w:p>
    <w:p w:rsidR="00415A1A" w:rsidRDefault="007B26A0">
      <w:pPr>
        <w:spacing w:line="168" w:lineRule="exact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sz w:val="14"/>
        </w:rPr>
        <w:t xml:space="preserve">All techs are supervised </w:t>
      </w:r>
      <w:proofErr w:type="gramStart"/>
      <w:r>
        <w:rPr>
          <w:rFonts w:ascii="Calibri"/>
          <w:color w:val="231F20"/>
          <w:sz w:val="14"/>
        </w:rPr>
        <w:t xml:space="preserve">and </w:t>
      </w:r>
      <w:r>
        <w:rPr>
          <w:rFonts w:ascii="Calibri"/>
          <w:color w:val="231F20"/>
          <w:spacing w:val="1"/>
          <w:sz w:val="14"/>
        </w:rPr>
        <w:t xml:space="preserve"> </w:t>
      </w:r>
      <w:r>
        <w:rPr>
          <w:rFonts w:ascii="Calibri"/>
          <w:color w:val="231F20"/>
          <w:sz w:val="14"/>
        </w:rPr>
        <w:t>their</w:t>
      </w:r>
      <w:proofErr w:type="gramEnd"/>
    </w:p>
    <w:p w:rsidR="00415A1A" w:rsidRDefault="007B26A0">
      <w:pPr>
        <w:spacing w:line="165" w:lineRule="exact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w w:val="105"/>
          <w:sz w:val="14"/>
        </w:rPr>
        <w:t>work</w:t>
      </w:r>
      <w:r>
        <w:rPr>
          <w:rFonts w:ascii="Calibri"/>
          <w:color w:val="231F20"/>
          <w:spacing w:val="-13"/>
          <w:w w:val="105"/>
          <w:sz w:val="14"/>
        </w:rPr>
        <w:t xml:space="preserve"> </w:t>
      </w:r>
      <w:r>
        <w:rPr>
          <w:rFonts w:ascii="Calibri"/>
          <w:color w:val="231F20"/>
          <w:w w:val="105"/>
          <w:sz w:val="14"/>
        </w:rPr>
        <w:t>evaluated</w:t>
      </w:r>
      <w:r>
        <w:rPr>
          <w:rFonts w:ascii="Calibri"/>
          <w:color w:val="231F20"/>
          <w:spacing w:val="-13"/>
          <w:w w:val="105"/>
          <w:sz w:val="14"/>
        </w:rPr>
        <w:t xml:space="preserve"> </w:t>
      </w:r>
      <w:r>
        <w:rPr>
          <w:rFonts w:ascii="Calibri"/>
          <w:color w:val="231F20"/>
          <w:w w:val="105"/>
          <w:sz w:val="14"/>
        </w:rPr>
        <w:t>by</w:t>
      </w:r>
      <w:r>
        <w:rPr>
          <w:rFonts w:ascii="Calibri"/>
          <w:color w:val="231F20"/>
          <w:spacing w:val="-13"/>
          <w:w w:val="105"/>
          <w:sz w:val="14"/>
        </w:rPr>
        <w:t xml:space="preserve"> </w:t>
      </w:r>
      <w:r>
        <w:rPr>
          <w:rFonts w:ascii="Calibri"/>
          <w:color w:val="231F20"/>
          <w:w w:val="105"/>
          <w:sz w:val="14"/>
        </w:rPr>
        <w:t>the</w:t>
      </w:r>
    </w:p>
    <w:p w:rsidR="00415A1A" w:rsidRDefault="007B26A0">
      <w:pPr>
        <w:spacing w:line="168" w:lineRule="exact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/>
          <w:color w:val="231F20"/>
          <w:sz w:val="14"/>
        </w:rPr>
        <w:t>BCBA</w:t>
      </w:r>
      <w:r>
        <w:rPr>
          <w:rFonts w:ascii="Calibri"/>
          <w:color w:val="231F20"/>
          <w:spacing w:val="17"/>
          <w:sz w:val="14"/>
        </w:rPr>
        <w:t xml:space="preserve"> </w:t>
      </w:r>
      <w:r>
        <w:rPr>
          <w:rFonts w:ascii="Calibri"/>
          <w:color w:val="231F20"/>
          <w:sz w:val="14"/>
        </w:rPr>
        <w:t>regularly.</w:t>
      </w:r>
    </w:p>
    <w:p w:rsidR="00415A1A" w:rsidRDefault="007B26A0">
      <w:pPr>
        <w:pStyle w:val="BodyText"/>
        <w:spacing w:line="209" w:lineRule="exact"/>
        <w:jc w:val="both"/>
      </w:pPr>
      <w:r>
        <w:rPr>
          <w:w w:val="80"/>
        </w:rPr>
        <w:br w:type="column"/>
      </w:r>
      <w:r>
        <w:rPr>
          <w:color w:val="231F20"/>
          <w:w w:val="80"/>
        </w:rPr>
        <w:lastRenderedPageBreak/>
        <w:t>alone.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They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fail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seek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comfort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respond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parental</w:t>
      </w:r>
    </w:p>
    <w:p w:rsidR="00415A1A" w:rsidRDefault="007B26A0">
      <w:pPr>
        <w:pStyle w:val="BodyText"/>
        <w:spacing w:before="1" w:line="235" w:lineRule="auto"/>
        <w:ind w:right="96"/>
      </w:pPr>
      <w:r>
        <w:rPr>
          <w:color w:val="231F20"/>
          <w:w w:val="80"/>
        </w:rPr>
        <w:t>display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affection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other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emotions,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such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3"/>
          <w:w w:val="80"/>
        </w:rPr>
        <w:t>anger,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 xml:space="preserve">in </w:t>
      </w:r>
      <w:r>
        <w:rPr>
          <w:color w:val="231F20"/>
          <w:w w:val="75"/>
        </w:rPr>
        <w:t>typical</w:t>
      </w:r>
      <w:r>
        <w:rPr>
          <w:color w:val="231F20"/>
          <w:spacing w:val="31"/>
          <w:w w:val="75"/>
        </w:rPr>
        <w:t xml:space="preserve"> </w:t>
      </w:r>
      <w:r>
        <w:rPr>
          <w:color w:val="231F20"/>
          <w:w w:val="75"/>
        </w:rPr>
        <w:t>ways.</w:t>
      </w:r>
    </w:p>
    <w:p w:rsidR="00415A1A" w:rsidRDefault="007B26A0">
      <w:pPr>
        <w:pStyle w:val="Heading1"/>
        <w:spacing w:line="431" w:lineRule="exact"/>
        <w:jc w:val="both"/>
      </w:pPr>
      <w:r>
        <w:rPr>
          <w:color w:val="FFFFFF"/>
          <w:w w:val="50"/>
        </w:rPr>
        <w:t>Communication</w:t>
      </w:r>
      <w:r>
        <w:rPr>
          <w:color w:val="FFFFFF"/>
          <w:spacing w:val="-37"/>
          <w:w w:val="50"/>
        </w:rPr>
        <w:t xml:space="preserve"> </w:t>
      </w:r>
      <w:r>
        <w:rPr>
          <w:color w:val="FFFFFF"/>
          <w:w w:val="50"/>
        </w:rPr>
        <w:t>Difficulties:</w:t>
      </w:r>
    </w:p>
    <w:p w:rsidR="00415A1A" w:rsidRDefault="007B26A0">
      <w:pPr>
        <w:pStyle w:val="BodyText"/>
        <w:spacing w:line="213" w:lineRule="exact"/>
        <w:jc w:val="both"/>
      </w:pPr>
      <w:r>
        <w:rPr>
          <w:color w:val="231F20"/>
          <w:w w:val="85"/>
        </w:rPr>
        <w:t xml:space="preserve">By the time he reaches his first birthday, a  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typically</w:t>
      </w:r>
    </w:p>
    <w:p w:rsidR="00415A1A" w:rsidRDefault="007B26A0">
      <w:pPr>
        <w:pStyle w:val="BodyText"/>
        <w:spacing w:before="1" w:line="235" w:lineRule="auto"/>
        <w:ind w:right="104"/>
        <w:jc w:val="both"/>
      </w:pPr>
      <w:r>
        <w:rPr>
          <w:color w:val="231F20"/>
          <w:w w:val="80"/>
        </w:rPr>
        <w:t>developing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toddler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usually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saying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spacing w:val="-3"/>
          <w:w w:val="80"/>
        </w:rPr>
        <w:t>word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spacing w:val="-4"/>
          <w:w w:val="80"/>
        </w:rPr>
        <w:t>two,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turns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or looks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when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he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hears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his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name,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points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objects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he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 xml:space="preserve">wants </w:t>
      </w:r>
      <w:r>
        <w:rPr>
          <w:color w:val="231F20"/>
          <w:w w:val="75"/>
        </w:rPr>
        <w:t xml:space="preserve">or want to show to someone. When offered something that </w:t>
      </w:r>
      <w:r>
        <w:rPr>
          <w:color w:val="231F20"/>
          <w:w w:val="80"/>
        </w:rPr>
        <w:t>they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find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distasteful,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toddlers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can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make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spacing w:val="-3"/>
          <w:w w:val="80"/>
        </w:rPr>
        <w:t>clear,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using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vocal sounds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expression,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answer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17"/>
          <w:w w:val="80"/>
        </w:rPr>
        <w:t xml:space="preserve"> </w:t>
      </w:r>
      <w:r>
        <w:rPr>
          <w:color w:val="231F20"/>
          <w:w w:val="80"/>
        </w:rPr>
        <w:t>“no!”</w:t>
      </w:r>
    </w:p>
    <w:p w:rsidR="00415A1A" w:rsidRDefault="007B26A0">
      <w:pPr>
        <w:pStyle w:val="Heading1"/>
        <w:spacing w:line="431" w:lineRule="exact"/>
        <w:jc w:val="both"/>
      </w:pPr>
      <w:r>
        <w:rPr>
          <w:color w:val="FFFFFF"/>
          <w:w w:val="50"/>
        </w:rPr>
        <w:t>Repetitive</w:t>
      </w:r>
      <w:r>
        <w:rPr>
          <w:color w:val="FFFFFF"/>
          <w:spacing w:val="12"/>
          <w:w w:val="50"/>
        </w:rPr>
        <w:t xml:space="preserve"> </w:t>
      </w:r>
      <w:r>
        <w:rPr>
          <w:color w:val="FFFFFF"/>
          <w:w w:val="50"/>
        </w:rPr>
        <w:t>Behaviors:</w:t>
      </w:r>
    </w:p>
    <w:p w:rsidR="00415A1A" w:rsidRDefault="007B26A0">
      <w:pPr>
        <w:pStyle w:val="BodyText"/>
        <w:spacing w:line="213" w:lineRule="exact"/>
        <w:jc w:val="both"/>
      </w:pPr>
      <w:r>
        <w:rPr>
          <w:color w:val="231F20"/>
          <w:w w:val="85"/>
        </w:rPr>
        <w:t>Repetitive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behaviors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and/or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tendency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engage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</w:p>
    <w:p w:rsidR="00415A1A" w:rsidRDefault="007B26A0">
      <w:pPr>
        <w:pStyle w:val="BodyText"/>
        <w:spacing w:before="1" w:line="235" w:lineRule="auto"/>
        <w:ind w:right="104"/>
        <w:jc w:val="both"/>
      </w:pPr>
      <w:r>
        <w:rPr>
          <w:color w:val="231F20"/>
          <w:w w:val="85"/>
        </w:rPr>
        <w:t>restricted range of activities are another early sign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of autism. Hand flapping, rocking, jumping 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twirling, </w:t>
      </w:r>
      <w:r>
        <w:rPr>
          <w:color w:val="231F20"/>
          <w:w w:val="80"/>
        </w:rPr>
        <w:t>arranging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rearranging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objects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repeating</w:t>
      </w:r>
      <w:r>
        <w:rPr>
          <w:color w:val="231F20"/>
          <w:spacing w:val="-7"/>
          <w:w w:val="80"/>
        </w:rPr>
        <w:t xml:space="preserve"> </w:t>
      </w:r>
      <w:r>
        <w:rPr>
          <w:color w:val="231F20"/>
          <w:w w:val="80"/>
        </w:rPr>
        <w:t>sounds, words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phrases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some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common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repetitive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 xml:space="preserve">behaviors. These repetitive behaviors are self-stimulating, like the </w:t>
      </w:r>
      <w:r>
        <w:rPr>
          <w:color w:val="231F20"/>
          <w:w w:val="85"/>
        </w:rPr>
        <w:t>behavior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wiggling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fingers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front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eyes.</w:t>
      </w:r>
    </w:p>
    <w:p w:rsidR="00415A1A" w:rsidRDefault="00415A1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415A1A" w:rsidRDefault="007B26A0">
      <w:pPr>
        <w:pStyle w:val="Heading1"/>
        <w:spacing w:before="0" w:line="170" w:lineRule="auto"/>
        <w:ind w:right="1384"/>
      </w:pPr>
      <w:r>
        <w:rPr>
          <w:color w:val="FFFFFF"/>
          <w:w w:val="50"/>
        </w:rPr>
        <w:t xml:space="preserve">Sensory Processing </w:t>
      </w:r>
      <w:r>
        <w:rPr>
          <w:color w:val="FFFFFF"/>
          <w:w w:val="60"/>
        </w:rPr>
        <w:t>Problems:</w:t>
      </w:r>
    </w:p>
    <w:p w:rsidR="00415A1A" w:rsidRDefault="007B26A0">
      <w:pPr>
        <w:pStyle w:val="BodyText"/>
        <w:tabs>
          <w:tab w:val="left" w:pos="622"/>
          <w:tab w:val="left" w:pos="958"/>
          <w:tab w:val="left" w:pos="1048"/>
          <w:tab w:val="left" w:pos="1415"/>
        </w:tabs>
        <w:spacing w:before="88" w:line="228" w:lineRule="exact"/>
        <w:ind w:right="1384"/>
      </w:pPr>
      <w:r>
        <w:rPr>
          <w:color w:val="231F20"/>
          <w:w w:val="85"/>
        </w:rPr>
        <w:t xml:space="preserve">Many children with autism have unusual responses to sensory </w:t>
      </w:r>
      <w:r>
        <w:rPr>
          <w:color w:val="231F20"/>
          <w:w w:val="75"/>
        </w:rPr>
        <w:t>input</w:t>
      </w:r>
      <w:r>
        <w:rPr>
          <w:color w:val="231F20"/>
          <w:w w:val="75"/>
        </w:rPr>
        <w:tab/>
        <w:t>and</w:t>
      </w:r>
      <w:r>
        <w:rPr>
          <w:color w:val="231F20"/>
          <w:w w:val="75"/>
        </w:rPr>
        <w:tab/>
      </w:r>
      <w:r>
        <w:rPr>
          <w:color w:val="231F20"/>
          <w:w w:val="75"/>
        </w:rPr>
        <w:tab/>
      </w:r>
      <w:r>
        <w:rPr>
          <w:color w:val="231F20"/>
          <w:spacing w:val="-2"/>
          <w:w w:val="75"/>
        </w:rPr>
        <w:t>have</w:t>
      </w:r>
      <w:r>
        <w:rPr>
          <w:color w:val="231F20"/>
          <w:spacing w:val="-2"/>
          <w:w w:val="75"/>
        </w:rPr>
        <w:tab/>
      </w:r>
      <w:r>
        <w:rPr>
          <w:color w:val="231F20"/>
          <w:w w:val="85"/>
        </w:rPr>
        <w:t xml:space="preserve">difficulty </w:t>
      </w:r>
      <w:r>
        <w:rPr>
          <w:color w:val="231F20"/>
          <w:spacing w:val="-1"/>
          <w:w w:val="75"/>
        </w:rPr>
        <w:t>processing</w:t>
      </w:r>
      <w:r>
        <w:rPr>
          <w:color w:val="231F20"/>
          <w:spacing w:val="-1"/>
          <w:w w:val="75"/>
        </w:rPr>
        <w:tab/>
      </w:r>
      <w:r>
        <w:rPr>
          <w:color w:val="231F20"/>
          <w:w w:val="75"/>
        </w:rPr>
        <w:t>and</w:t>
      </w:r>
      <w:r>
        <w:rPr>
          <w:color w:val="231F20"/>
          <w:w w:val="75"/>
        </w:rPr>
        <w:tab/>
      </w:r>
      <w:r>
        <w:rPr>
          <w:color w:val="231F20"/>
          <w:spacing w:val="-1"/>
          <w:w w:val="85"/>
        </w:rPr>
        <w:t>integrating</w:t>
      </w:r>
      <w:r>
        <w:rPr>
          <w:color w:val="231F20"/>
          <w:w w:val="85"/>
        </w:rPr>
        <w:t xml:space="preserve"> stimuli such as sights sounds, smells, tastes, movements and themselves in space. Ordinary </w:t>
      </w:r>
      <w:r>
        <w:rPr>
          <w:color w:val="231F20"/>
          <w:w w:val="80"/>
        </w:rPr>
        <w:t>stimuli may be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experienced</w:t>
      </w:r>
    </w:p>
    <w:p w:rsidR="00415A1A" w:rsidRDefault="007B26A0">
      <w:pPr>
        <w:pStyle w:val="BodyText"/>
        <w:spacing w:line="228" w:lineRule="exact"/>
        <w:ind w:right="1384"/>
      </w:pPr>
      <w:r>
        <w:rPr>
          <w:color w:val="231F20"/>
          <w:w w:val="85"/>
        </w:rPr>
        <w:t xml:space="preserve">as painful, unpleasant or </w:t>
      </w:r>
      <w:r>
        <w:rPr>
          <w:color w:val="231F20"/>
          <w:spacing w:val="11"/>
          <w:w w:val="85"/>
        </w:rPr>
        <w:t>confusing.</w:t>
      </w:r>
    </w:p>
    <w:sectPr w:rsidR="00415A1A">
      <w:type w:val="continuous"/>
      <w:pgSz w:w="15840" w:h="12240" w:orient="landscape"/>
      <w:pgMar w:top="260" w:right="120" w:bottom="280" w:left="180" w:header="720" w:footer="720" w:gutter="0"/>
      <w:cols w:num="4" w:space="720" w:equalWidth="0">
        <w:col w:w="3509" w:space="1269"/>
        <w:col w:w="3110" w:space="321"/>
        <w:col w:w="3217" w:space="440"/>
        <w:col w:w="367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15A1A"/>
    <w:rsid w:val="00415A1A"/>
    <w:rsid w:val="007B26A0"/>
    <w:rsid w:val="00C9225E"/>
    <w:rsid w:val="00E5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."/>
  <w:listSeparator w:val=","/>
  <w14:docId w14:val="317748AD"/>
  <w15:docId w15:val="{E368E49B-203F-4520-B004-CAFAB9B72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107"/>
      <w:outlineLvl w:val="0"/>
    </w:pPr>
    <w:rPr>
      <w:rFonts w:ascii="Lucida Sans" w:eastAsia="Lucida Sans" w:hAnsi="Lucida Sans"/>
      <w:sz w:val="38"/>
      <w:szCs w:val="38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Rockwell" w:eastAsia="Rockwell" w:hAnsi="Rockwell"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26"/>
      <w:ind w:left="107"/>
      <w:outlineLvl w:val="2"/>
    </w:pPr>
    <w:rPr>
      <w:rFonts w:ascii="Calibri" w:eastAsia="Calibri" w:hAnsi="Calibri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"/>
      <w:ind w:left="474"/>
      <w:outlineLvl w:val="3"/>
    </w:pPr>
    <w:rPr>
      <w:rFonts w:ascii="Rockwell" w:eastAsia="Rockwell" w:hAnsi="Rockwell"/>
      <w:sz w:val="25"/>
      <w:szCs w:val="25"/>
    </w:rPr>
  </w:style>
  <w:style w:type="paragraph" w:styleId="Heading5">
    <w:name w:val="heading 5"/>
    <w:basedOn w:val="Normal"/>
    <w:uiPriority w:val="1"/>
    <w:qFormat/>
    <w:pPr>
      <w:ind w:left="100"/>
      <w:outlineLvl w:val="4"/>
    </w:pPr>
    <w:rPr>
      <w:rFonts w:ascii="Calibri" w:eastAsia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rFonts w:ascii="Calibri" w:eastAsia="Calibri" w:hAnsi="Calibri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hePuzzlePlace.org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845</Words>
  <Characters>4818</Characters>
  <Application>Microsoft Office Word</Application>
  <DocSecurity>0</DocSecurity>
  <Lines>40</Lines>
  <Paragraphs>11</Paragraphs>
  <ScaleCrop>false</ScaleCrop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teichman</cp:lastModifiedBy>
  <cp:revision>5</cp:revision>
  <dcterms:created xsi:type="dcterms:W3CDTF">2016-01-10T09:54:00Z</dcterms:created>
  <dcterms:modified xsi:type="dcterms:W3CDTF">2016-01-21T01:02:00Z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2016-01-10T00:00:00Z</vt:filetime>
  </property>
</Properties>
</file>